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EE79A" w14:textId="7C593052" w:rsidR="00A812EA" w:rsidRPr="00D545EF" w:rsidRDefault="00000000" w:rsidP="00D545EF">
      <w:pPr>
        <w:spacing w:line="560" w:lineRule="exact"/>
        <w:jc w:val="center"/>
        <w:rPr>
          <w:rFonts w:ascii="宋体" w:eastAsia="宋体" w:hAnsi="宋体" w:cs="宋体" w:hint="eastAsia"/>
          <w:b/>
          <w:bCs/>
          <w:sz w:val="30"/>
          <w:szCs w:val="30"/>
        </w:rPr>
      </w:pPr>
      <w:r w:rsidRPr="00D545EF">
        <w:rPr>
          <w:rFonts w:ascii="宋体" w:eastAsia="宋体" w:hAnsi="宋体" w:cs="宋体" w:hint="eastAsia"/>
          <w:b/>
          <w:bCs/>
          <w:sz w:val="30"/>
          <w:szCs w:val="30"/>
        </w:rPr>
        <w:t>平舆县人民医院</w:t>
      </w:r>
      <w:r w:rsidR="00582530" w:rsidRPr="00582530">
        <w:rPr>
          <w:rFonts w:ascii="宋体" w:eastAsia="宋体" w:hAnsi="宋体" w:cs="宋体"/>
          <w:b/>
          <w:bCs/>
          <w:sz w:val="30"/>
          <w:szCs w:val="30"/>
        </w:rPr>
        <w:t>介入手术室</w:t>
      </w:r>
      <w:r w:rsidR="00740D81" w:rsidRPr="00D545EF">
        <w:rPr>
          <w:rFonts w:ascii="宋体" w:eastAsia="宋体" w:hAnsi="宋体" w:cs="宋体" w:hint="eastAsia"/>
          <w:b/>
          <w:bCs/>
          <w:sz w:val="30"/>
          <w:szCs w:val="30"/>
        </w:rPr>
        <w:t>应急</w:t>
      </w:r>
      <w:r w:rsidRPr="00D545EF">
        <w:rPr>
          <w:rFonts w:ascii="宋体" w:eastAsia="宋体" w:hAnsi="宋体" w:cs="宋体" w:hint="eastAsia"/>
          <w:b/>
          <w:bCs/>
          <w:sz w:val="30"/>
          <w:szCs w:val="30"/>
        </w:rPr>
        <w:t>供电系统</w:t>
      </w:r>
      <w:r w:rsidR="00740D81" w:rsidRPr="00D545EF">
        <w:rPr>
          <w:rFonts w:ascii="宋体" w:eastAsia="宋体" w:hAnsi="宋体" w:cs="宋体" w:hint="eastAsia"/>
          <w:b/>
          <w:bCs/>
          <w:sz w:val="30"/>
          <w:szCs w:val="30"/>
        </w:rPr>
        <w:t>更换电池</w:t>
      </w:r>
      <w:r w:rsidR="00327543" w:rsidRPr="00D545EF">
        <w:rPr>
          <w:rFonts w:ascii="宋体" w:eastAsia="宋体" w:hAnsi="宋体" w:cs="宋体" w:hint="eastAsia"/>
          <w:b/>
          <w:bCs/>
          <w:sz w:val="30"/>
          <w:szCs w:val="30"/>
        </w:rPr>
        <w:t>及维修</w:t>
      </w:r>
      <w:r w:rsidRPr="00D545EF">
        <w:rPr>
          <w:rFonts w:ascii="宋体" w:eastAsia="宋体" w:hAnsi="宋体" w:cs="宋体" w:hint="eastAsia"/>
          <w:b/>
          <w:bCs/>
          <w:sz w:val="30"/>
          <w:szCs w:val="30"/>
        </w:rPr>
        <w:t>项目</w:t>
      </w:r>
    </w:p>
    <w:p w14:paraId="10EC46CF" w14:textId="77777777" w:rsidR="00A812EA" w:rsidRDefault="00000000"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项目概况：</w:t>
      </w:r>
    </w:p>
    <w:p w14:paraId="46356453" w14:textId="2871974D" w:rsidR="00A812EA" w:rsidRDefault="00582530" w:rsidP="00582530">
      <w:pPr>
        <w:spacing w:line="560" w:lineRule="exact"/>
        <w:ind w:firstLineChars="200" w:firstLine="560"/>
        <w:rPr>
          <w:rFonts w:ascii="宋体" w:eastAsia="宋体" w:hAnsi="宋体" w:cs="宋体"/>
          <w:sz w:val="28"/>
          <w:szCs w:val="28"/>
        </w:rPr>
      </w:pPr>
      <w:r w:rsidRPr="00582530">
        <w:rPr>
          <w:rFonts w:ascii="宋体" w:eastAsia="宋体" w:hAnsi="宋体" w:cs="宋体"/>
          <w:sz w:val="28"/>
          <w:szCs w:val="28"/>
        </w:rPr>
        <w:t>介入手术室应急供电系统主机2015年装机至今，经现场巡查介入手术室UPS 主机运行异常，停电后不能正常工作;蓄电池组 2020年投运至今，电容量严重缩减，停电延时不能满足需求</w:t>
      </w:r>
      <w:r>
        <w:rPr>
          <w:rFonts w:ascii="宋体" w:eastAsia="宋体" w:hAnsi="宋体" w:cs="宋体" w:hint="eastAsia"/>
          <w:sz w:val="28"/>
          <w:szCs w:val="28"/>
        </w:rPr>
        <w:t>。</w:t>
      </w:r>
    </w:p>
    <w:p w14:paraId="5D7053CB" w14:textId="77777777" w:rsidR="00582530" w:rsidRPr="00582530" w:rsidRDefault="00582530" w:rsidP="00582530">
      <w:pPr>
        <w:spacing w:line="560" w:lineRule="exact"/>
        <w:rPr>
          <w:rFonts w:ascii="宋体" w:eastAsia="宋体" w:hAnsi="宋体" w:cs="宋体" w:hint="eastAsia"/>
          <w:sz w:val="28"/>
          <w:szCs w:val="28"/>
        </w:rPr>
      </w:pPr>
      <w:r w:rsidRPr="00582530">
        <w:rPr>
          <w:rFonts w:ascii="宋体" w:eastAsia="宋体" w:hAnsi="宋体" w:cs="宋体" w:hint="eastAsia"/>
          <w:sz w:val="28"/>
          <w:szCs w:val="28"/>
        </w:rPr>
        <w:t>维护项目如下:</w:t>
      </w:r>
    </w:p>
    <w:p w14:paraId="394B6B03" w14:textId="77777777" w:rsidR="00582530" w:rsidRPr="00582530" w:rsidRDefault="00582530" w:rsidP="00582530">
      <w:pPr>
        <w:spacing w:line="560" w:lineRule="exact"/>
        <w:ind w:left="560"/>
        <w:rPr>
          <w:rFonts w:ascii="宋体" w:eastAsia="宋体" w:hAnsi="宋体" w:cs="宋体" w:hint="eastAsia"/>
          <w:sz w:val="28"/>
          <w:szCs w:val="28"/>
        </w:rPr>
      </w:pPr>
      <w:r w:rsidRPr="00582530">
        <w:rPr>
          <w:rFonts w:ascii="宋体" w:eastAsia="宋体" w:hAnsi="宋体" w:cs="宋体" w:hint="eastAsia"/>
          <w:sz w:val="28"/>
          <w:szCs w:val="28"/>
        </w:rPr>
        <w:t>1、更换应急供电系统专用铅酸免维护蓄电池60节。</w:t>
      </w:r>
    </w:p>
    <w:p w14:paraId="23DAF646" w14:textId="77777777" w:rsidR="00582530" w:rsidRDefault="00582530" w:rsidP="00582530">
      <w:pPr>
        <w:spacing w:line="560" w:lineRule="exact"/>
        <w:ind w:left="560"/>
        <w:rPr>
          <w:rFonts w:ascii="宋体" w:eastAsia="宋体" w:hAnsi="宋体" w:cs="宋体"/>
          <w:sz w:val="28"/>
          <w:szCs w:val="28"/>
        </w:rPr>
      </w:pPr>
      <w:r w:rsidRPr="00582530">
        <w:rPr>
          <w:rFonts w:ascii="宋体" w:eastAsia="宋体" w:hAnsi="宋体" w:cs="宋体" w:hint="eastAsia"/>
          <w:sz w:val="28"/>
          <w:szCs w:val="28"/>
        </w:rPr>
        <w:t>2、易事特EA89120主机系统维修。</w:t>
      </w:r>
    </w:p>
    <w:p w14:paraId="525C66E8" w14:textId="675ADCF1" w:rsidR="00A812EA" w:rsidRDefault="00000000" w:rsidP="00582530">
      <w:pPr>
        <w:spacing w:line="560" w:lineRule="exact"/>
        <w:ind w:left="560"/>
        <w:rPr>
          <w:rFonts w:ascii="宋体" w:eastAsia="宋体" w:hAnsi="宋体" w:cs="宋体" w:hint="eastAsia"/>
          <w:sz w:val="28"/>
          <w:szCs w:val="28"/>
        </w:rPr>
      </w:pPr>
      <w:r>
        <w:rPr>
          <w:rFonts w:ascii="宋体" w:eastAsia="宋体" w:hAnsi="宋体" w:cs="宋体" w:hint="eastAsia"/>
          <w:sz w:val="28"/>
          <w:szCs w:val="28"/>
        </w:rPr>
        <w:t>要求实施后</w:t>
      </w:r>
      <w:r w:rsidR="00A059E4">
        <w:rPr>
          <w:rFonts w:ascii="宋体" w:eastAsia="宋体" w:hAnsi="宋体" w:cs="宋体" w:hint="eastAsia"/>
          <w:sz w:val="28"/>
          <w:szCs w:val="28"/>
        </w:rPr>
        <w:t>使</w:t>
      </w:r>
      <w:r>
        <w:rPr>
          <w:rFonts w:ascii="宋体" w:eastAsia="宋体" w:hAnsi="宋体" w:cs="宋体" w:hint="eastAsia"/>
          <w:sz w:val="28"/>
          <w:szCs w:val="28"/>
        </w:rPr>
        <w:t>现有系统恢复如初，达到原有效果。</w:t>
      </w:r>
    </w:p>
    <w:p w14:paraId="5B8575BC" w14:textId="403A4D61" w:rsidR="00A812EA" w:rsidRDefault="00000000"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项目预算：</w:t>
      </w:r>
      <w:r w:rsidR="00D545EF">
        <w:rPr>
          <w:rFonts w:ascii="宋体" w:eastAsia="宋体" w:hAnsi="宋体" w:cs="宋体" w:hint="eastAsia"/>
          <w:sz w:val="28"/>
          <w:szCs w:val="28"/>
        </w:rPr>
        <w:t>7</w:t>
      </w:r>
      <w:r w:rsidR="00A059E4">
        <w:rPr>
          <w:rFonts w:ascii="宋体" w:eastAsia="宋体" w:hAnsi="宋体" w:cs="宋体" w:hint="eastAsia"/>
          <w:sz w:val="28"/>
          <w:szCs w:val="28"/>
        </w:rPr>
        <w:t>0</w:t>
      </w:r>
      <w:r w:rsidR="00740D81">
        <w:rPr>
          <w:rFonts w:ascii="宋体" w:eastAsia="宋体" w:hAnsi="宋体" w:cs="宋体" w:hint="eastAsia"/>
          <w:sz w:val="28"/>
          <w:szCs w:val="28"/>
        </w:rPr>
        <w:t>000</w:t>
      </w:r>
      <w:r>
        <w:rPr>
          <w:rFonts w:ascii="宋体" w:eastAsia="宋体" w:hAnsi="宋体" w:cs="宋体" w:hint="eastAsia"/>
          <w:sz w:val="28"/>
          <w:szCs w:val="28"/>
        </w:rPr>
        <w:t>元。</w:t>
      </w:r>
    </w:p>
    <w:p w14:paraId="46EB609C" w14:textId="2AFCA7C2" w:rsidR="00A812EA" w:rsidRDefault="00000000"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质保期限：</w:t>
      </w:r>
      <w:r w:rsidR="00582530">
        <w:rPr>
          <w:rFonts w:ascii="宋体" w:eastAsia="宋体" w:hAnsi="宋体" w:cs="宋体" w:hint="eastAsia"/>
          <w:sz w:val="28"/>
          <w:szCs w:val="28"/>
        </w:rPr>
        <w:t>叁</w:t>
      </w:r>
      <w:r>
        <w:rPr>
          <w:rFonts w:ascii="宋体" w:eastAsia="宋体" w:hAnsi="宋体" w:cs="宋体" w:hint="eastAsia"/>
          <w:sz w:val="28"/>
          <w:szCs w:val="28"/>
        </w:rPr>
        <w:t>年。</w:t>
      </w:r>
    </w:p>
    <w:p w14:paraId="349792D9" w14:textId="77777777" w:rsidR="00A812EA" w:rsidRDefault="00000000"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其他要求：</w:t>
      </w:r>
    </w:p>
    <w:p w14:paraId="2858C7A5" w14:textId="77777777" w:rsidR="00A812EA" w:rsidRDefault="00000000"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1、投标人具备独立法人资格及有效的营业执照；须具备相应的资质要求。</w:t>
      </w:r>
    </w:p>
    <w:p w14:paraId="39C2EA3E" w14:textId="77777777" w:rsidR="00A812EA" w:rsidRDefault="00000000"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2、技术负责人需具备所投产品厂家培训后发放的服务工程师证书；以确保给项目提供后续的技术服务保障。</w:t>
      </w:r>
    </w:p>
    <w:p w14:paraId="521DF089" w14:textId="77777777" w:rsidR="00A812EA" w:rsidRDefault="00000000"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3、投标人投标前需要对需方设备</w:t>
      </w:r>
      <w:proofErr w:type="gramStart"/>
      <w:r>
        <w:rPr>
          <w:rFonts w:ascii="宋体" w:eastAsia="宋体" w:hAnsi="宋体" w:cs="宋体" w:hint="eastAsia"/>
          <w:sz w:val="28"/>
          <w:szCs w:val="28"/>
        </w:rPr>
        <w:t>做实施</w:t>
      </w:r>
      <w:proofErr w:type="gramEnd"/>
      <w:r>
        <w:rPr>
          <w:rFonts w:ascii="宋体" w:eastAsia="宋体" w:hAnsi="宋体" w:cs="宋体" w:hint="eastAsia"/>
          <w:sz w:val="28"/>
          <w:szCs w:val="28"/>
        </w:rPr>
        <w:t>检查，必须具备对设备有维修运维的技术能力。</w:t>
      </w:r>
    </w:p>
    <w:p w14:paraId="597E3D4B" w14:textId="07AD44F5" w:rsidR="00511F95" w:rsidRPr="00511F95" w:rsidRDefault="00000000"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4、</w:t>
      </w:r>
      <w:r w:rsidR="00511F95" w:rsidRPr="00511F95">
        <w:rPr>
          <w:rFonts w:ascii="宋体" w:eastAsia="宋体" w:hAnsi="宋体" w:cs="宋体"/>
          <w:sz w:val="28"/>
          <w:szCs w:val="28"/>
        </w:rPr>
        <w:t>参与竞价的供应商需联系我方后勤管理科工作人员到实地进行现场沟通，否则视为无效竞价，不具备相关要求参与竞标或报价明显低于成本的供应商视为恶意竞价，采购人有权</w:t>
      </w:r>
      <w:proofErr w:type="gramStart"/>
      <w:r w:rsidR="00511F95" w:rsidRPr="00511F95">
        <w:rPr>
          <w:rFonts w:ascii="宋体" w:eastAsia="宋体" w:hAnsi="宋体" w:cs="宋体"/>
          <w:sz w:val="28"/>
          <w:szCs w:val="28"/>
        </w:rPr>
        <w:t>予以废标并重</w:t>
      </w:r>
      <w:proofErr w:type="gramEnd"/>
      <w:r w:rsidR="00511F95" w:rsidRPr="00511F95">
        <w:rPr>
          <w:rFonts w:ascii="宋体" w:eastAsia="宋体" w:hAnsi="宋体" w:cs="宋体"/>
          <w:sz w:val="28"/>
          <w:szCs w:val="28"/>
        </w:rPr>
        <w:t>新开展竞价活动，同时将上报问题并追究相关责任。参与竞价的供应商或委托人在提交材料时需附个人身份证复印件并在投标材料上签字确认。</w:t>
      </w:r>
    </w:p>
    <w:p w14:paraId="5B025849" w14:textId="4B0B6320" w:rsidR="00511F95" w:rsidRDefault="00511F95"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5</w:t>
      </w:r>
      <w:r w:rsidRPr="00511F95">
        <w:rPr>
          <w:rFonts w:ascii="宋体" w:eastAsia="宋体" w:hAnsi="宋体" w:cs="宋体"/>
          <w:sz w:val="28"/>
          <w:szCs w:val="28"/>
        </w:rPr>
        <w:t>、供应商须具备与本项目相匹配的专业技术能力及相应资质证书，</w:t>
      </w:r>
      <w:r w:rsidRPr="00511F95">
        <w:rPr>
          <w:rFonts w:ascii="宋体" w:eastAsia="宋体" w:hAnsi="宋体" w:cs="宋体"/>
          <w:sz w:val="28"/>
          <w:szCs w:val="28"/>
        </w:rPr>
        <w:lastRenderedPageBreak/>
        <w:t>且项目负责人须具有同类项目实施经验；所提供产品或服务须符合国家现行标准及行业规范，严禁使用假冒伪劣、未经认证或存在安全隐患的材料；所有报价均应为含税全包价，包含运输、安装、调试、培训、售后等全部费用。</w:t>
      </w:r>
      <w:r w:rsidRPr="00511F95">
        <w:rPr>
          <w:rFonts w:ascii="宋体" w:eastAsia="宋体" w:hAnsi="宋体" w:cs="宋体"/>
          <w:sz w:val="28"/>
          <w:szCs w:val="28"/>
        </w:rPr>
        <w:tab/>
      </w:r>
    </w:p>
    <w:p w14:paraId="2012EE0C" w14:textId="64B707A2" w:rsidR="00A059E4" w:rsidRDefault="00A059E4"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6、</w:t>
      </w:r>
      <w:r w:rsidRPr="00A059E4">
        <w:rPr>
          <w:rFonts w:ascii="宋体" w:eastAsia="宋体" w:hAnsi="宋体" w:cs="宋体"/>
          <w:sz w:val="28"/>
          <w:szCs w:val="28"/>
        </w:rPr>
        <w:t>企业信用查询：根据《关于在政府采购活动中查询及使用信用记录有关问题的通知》(财库[2016]125号)和</w:t>
      </w:r>
      <w:proofErr w:type="gramStart"/>
      <w:r w:rsidRPr="00A059E4">
        <w:rPr>
          <w:rFonts w:ascii="宋体" w:eastAsia="宋体" w:hAnsi="宋体" w:cs="宋体"/>
          <w:sz w:val="28"/>
          <w:szCs w:val="28"/>
        </w:rPr>
        <w:t>豫财</w:t>
      </w:r>
      <w:proofErr w:type="gramEnd"/>
      <w:r w:rsidRPr="00A059E4">
        <w:rPr>
          <w:rFonts w:ascii="宋体" w:eastAsia="宋体" w:hAnsi="宋体" w:cs="宋体"/>
          <w:sz w:val="28"/>
          <w:szCs w:val="28"/>
        </w:rPr>
        <w:t>购[2016]15号的规定，对列入失信被执行人名单、重大税收违法案件当事人名单（</w:t>
      </w:r>
      <w:proofErr w:type="gramStart"/>
      <w:r w:rsidRPr="00A059E4">
        <w:rPr>
          <w:rFonts w:ascii="宋体" w:eastAsia="宋体" w:hAnsi="宋体" w:cs="宋体"/>
          <w:sz w:val="28"/>
          <w:szCs w:val="28"/>
        </w:rPr>
        <w:t>现重大</w:t>
      </w:r>
      <w:proofErr w:type="gramEnd"/>
      <w:r w:rsidRPr="00A059E4">
        <w:rPr>
          <w:rFonts w:ascii="宋体" w:eastAsia="宋体" w:hAnsi="宋体" w:cs="宋体"/>
          <w:sz w:val="28"/>
          <w:szCs w:val="28"/>
        </w:rPr>
        <w:t>税收违法失信主体）、政府采购严重违法失信行为记录名单的企业，拒绝参与本项目政府采购活动（查询渠道：“中国执行信息公开网（zxgk.court.gov.cn/</w:t>
      </w:r>
      <w:proofErr w:type="spellStart"/>
      <w:r w:rsidRPr="00A059E4">
        <w:rPr>
          <w:rFonts w:ascii="宋体" w:eastAsia="宋体" w:hAnsi="宋体" w:cs="宋体"/>
          <w:sz w:val="28"/>
          <w:szCs w:val="28"/>
        </w:rPr>
        <w:t>shixin</w:t>
      </w:r>
      <w:proofErr w:type="spellEnd"/>
      <w:r w:rsidRPr="00A059E4">
        <w:rPr>
          <w:rFonts w:ascii="宋体" w:eastAsia="宋体" w:hAnsi="宋体" w:cs="宋体"/>
          <w:sz w:val="28"/>
          <w:szCs w:val="28"/>
        </w:rPr>
        <w:t>/）”查询：失信被执行人名单；“信用中国”网站（www.creditchina.gov.cn）查询：重大税收违法案件当事人名单（</w:t>
      </w:r>
      <w:proofErr w:type="gramStart"/>
      <w:r w:rsidRPr="00A059E4">
        <w:rPr>
          <w:rFonts w:ascii="宋体" w:eastAsia="宋体" w:hAnsi="宋体" w:cs="宋体"/>
          <w:sz w:val="28"/>
          <w:szCs w:val="28"/>
        </w:rPr>
        <w:t>现重大</w:t>
      </w:r>
      <w:proofErr w:type="gramEnd"/>
      <w:r w:rsidRPr="00A059E4">
        <w:rPr>
          <w:rFonts w:ascii="宋体" w:eastAsia="宋体" w:hAnsi="宋体" w:cs="宋体"/>
          <w:sz w:val="28"/>
          <w:szCs w:val="28"/>
        </w:rPr>
        <w:t>税收违法失信主体名单）、“中国政府采购网”（www.ccgp.gov.cn）查询：政府采购严重违法失信行为记录名单）；若在竞标后查询到供应商有相关负面信息的，则该供应商为无效供应商。</w:t>
      </w:r>
    </w:p>
    <w:p w14:paraId="65EB698D" w14:textId="74475D71" w:rsidR="00A812EA" w:rsidRPr="00511F95" w:rsidRDefault="00A059E4" w:rsidP="00197C46">
      <w:pPr>
        <w:spacing w:line="560" w:lineRule="exact"/>
        <w:rPr>
          <w:rFonts w:ascii="宋体" w:eastAsia="宋体" w:hAnsi="宋体" w:cs="宋体" w:hint="eastAsia"/>
          <w:sz w:val="28"/>
          <w:szCs w:val="28"/>
        </w:rPr>
      </w:pPr>
      <w:r>
        <w:rPr>
          <w:rFonts w:ascii="宋体" w:eastAsia="宋体" w:hAnsi="宋体" w:cs="宋体" w:hint="eastAsia"/>
          <w:sz w:val="28"/>
          <w:szCs w:val="28"/>
        </w:rPr>
        <w:t>7、</w:t>
      </w:r>
      <w:r w:rsidRPr="00A059E4">
        <w:rPr>
          <w:rFonts w:ascii="宋体" w:eastAsia="宋体" w:hAnsi="宋体" w:cs="宋体"/>
          <w:sz w:val="28"/>
          <w:szCs w:val="28"/>
        </w:rPr>
        <w:t>单位负责人为同一人或者存在直接控股、管理关系的不同投标人不参加同一合同项下的投标承诺书。</w:t>
      </w:r>
    </w:p>
    <w:sectPr w:rsidR="00A812EA" w:rsidRPr="00511F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B54C1" w14:textId="77777777" w:rsidR="001435AB" w:rsidRDefault="001435AB" w:rsidP="00E95136">
      <w:r>
        <w:separator/>
      </w:r>
    </w:p>
  </w:endnote>
  <w:endnote w:type="continuationSeparator" w:id="0">
    <w:p w14:paraId="6CBF381F" w14:textId="77777777" w:rsidR="001435AB" w:rsidRDefault="001435AB" w:rsidP="00E9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871E7" w14:textId="77777777" w:rsidR="001435AB" w:rsidRDefault="001435AB" w:rsidP="00E95136">
      <w:r>
        <w:separator/>
      </w:r>
    </w:p>
  </w:footnote>
  <w:footnote w:type="continuationSeparator" w:id="0">
    <w:p w14:paraId="5A6AB5E4" w14:textId="77777777" w:rsidR="001435AB" w:rsidRDefault="001435AB" w:rsidP="00E951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230FE"/>
    <w:multiLevelType w:val="singleLevel"/>
    <w:tmpl w:val="49E230FE"/>
    <w:lvl w:ilvl="0">
      <w:start w:val="1"/>
      <w:numFmt w:val="decimal"/>
      <w:suff w:val="nothing"/>
      <w:lvlText w:val="%1、"/>
      <w:lvlJc w:val="left"/>
    </w:lvl>
  </w:abstractNum>
  <w:abstractNum w:abstractNumId="1" w15:restartNumberingAfterBreak="0">
    <w:nsid w:val="4B826D83"/>
    <w:multiLevelType w:val="singleLevel"/>
    <w:tmpl w:val="49E230FE"/>
    <w:lvl w:ilvl="0">
      <w:start w:val="1"/>
      <w:numFmt w:val="decimal"/>
      <w:suff w:val="nothing"/>
      <w:lvlText w:val="%1、"/>
      <w:lvlJc w:val="left"/>
    </w:lvl>
  </w:abstractNum>
  <w:num w:numId="1" w16cid:durableId="557328959">
    <w:abstractNumId w:val="0"/>
  </w:num>
  <w:num w:numId="2" w16cid:durableId="35735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612DC3"/>
    <w:rsid w:val="00037EFF"/>
    <w:rsid w:val="00054349"/>
    <w:rsid w:val="00080B19"/>
    <w:rsid w:val="000E2062"/>
    <w:rsid w:val="001435AB"/>
    <w:rsid w:val="00197C46"/>
    <w:rsid w:val="001F0B43"/>
    <w:rsid w:val="00206309"/>
    <w:rsid w:val="002466D9"/>
    <w:rsid w:val="002D50B3"/>
    <w:rsid w:val="00327543"/>
    <w:rsid w:val="003B0444"/>
    <w:rsid w:val="003D66CD"/>
    <w:rsid w:val="003E4613"/>
    <w:rsid w:val="004524F5"/>
    <w:rsid w:val="00461306"/>
    <w:rsid w:val="00462507"/>
    <w:rsid w:val="00473A69"/>
    <w:rsid w:val="00511F95"/>
    <w:rsid w:val="00552084"/>
    <w:rsid w:val="00582530"/>
    <w:rsid w:val="005852C8"/>
    <w:rsid w:val="00591074"/>
    <w:rsid w:val="005B3EF9"/>
    <w:rsid w:val="006841FD"/>
    <w:rsid w:val="006B085B"/>
    <w:rsid w:val="006F1E2B"/>
    <w:rsid w:val="00710C65"/>
    <w:rsid w:val="00740D81"/>
    <w:rsid w:val="00786314"/>
    <w:rsid w:val="007D5412"/>
    <w:rsid w:val="007E1180"/>
    <w:rsid w:val="00810524"/>
    <w:rsid w:val="008117AC"/>
    <w:rsid w:val="008350F7"/>
    <w:rsid w:val="00865CBE"/>
    <w:rsid w:val="00885CD8"/>
    <w:rsid w:val="008976A1"/>
    <w:rsid w:val="008A1DEC"/>
    <w:rsid w:val="008C3F16"/>
    <w:rsid w:val="00934248"/>
    <w:rsid w:val="009660B4"/>
    <w:rsid w:val="009808EB"/>
    <w:rsid w:val="009D368B"/>
    <w:rsid w:val="00A059E4"/>
    <w:rsid w:val="00A33963"/>
    <w:rsid w:val="00A812EA"/>
    <w:rsid w:val="00AC5DBE"/>
    <w:rsid w:val="00B80E59"/>
    <w:rsid w:val="00C6620F"/>
    <w:rsid w:val="00C85689"/>
    <w:rsid w:val="00CC71FC"/>
    <w:rsid w:val="00D3119A"/>
    <w:rsid w:val="00D545EF"/>
    <w:rsid w:val="00D70351"/>
    <w:rsid w:val="00D92092"/>
    <w:rsid w:val="00D95433"/>
    <w:rsid w:val="00E766C3"/>
    <w:rsid w:val="00E8038F"/>
    <w:rsid w:val="00E95136"/>
    <w:rsid w:val="00EA0359"/>
    <w:rsid w:val="00F244A6"/>
    <w:rsid w:val="00FD33A1"/>
    <w:rsid w:val="02612DC3"/>
    <w:rsid w:val="04A53474"/>
    <w:rsid w:val="12EC2F48"/>
    <w:rsid w:val="3B972463"/>
    <w:rsid w:val="3CD92C87"/>
    <w:rsid w:val="3D2634C3"/>
    <w:rsid w:val="5F530220"/>
    <w:rsid w:val="6D66448E"/>
    <w:rsid w:val="7C6A38C8"/>
    <w:rsid w:val="7E2D1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593C8"/>
  <w15:docId w15:val="{CCBD14B9-5DFD-4EA1-95C2-9F903951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3" w:qFormat="1"/>
    <w:lsdException w:name="toc 4" w:qFormat="1"/>
    <w:lsdException w:name="toc 5"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semiHidden/>
    <w:unhideWhenUsed/>
    <w:qFormat/>
    <w:pPr>
      <w:outlineLvl w:val="1"/>
    </w:pPr>
    <w:rPr>
      <w:rFonts w:ascii="黑体" w:eastAsia="黑体" w:hAnsi="黑体" w:cs="黑体"/>
      <w:sz w:val="31"/>
      <w:szCs w:val="31"/>
      <w:lang w:val="zh-CN" w:bidi="zh-CN"/>
    </w:rPr>
  </w:style>
  <w:style w:type="paragraph" w:styleId="4">
    <w:name w:val="heading 4"/>
    <w:basedOn w:val="a"/>
    <w:next w:val="a"/>
    <w:semiHidden/>
    <w:unhideWhenUsed/>
    <w:qFormat/>
    <w:pPr>
      <w:outlineLvl w:val="3"/>
    </w:pPr>
    <w:rPr>
      <w:rFonts w:ascii="黑体" w:eastAsia="黑体" w:hAnsi="黑体" w:cs="黑体"/>
      <w:sz w:val="28"/>
      <w:szCs w:val="28"/>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5">
    <w:name w:val="toc 5"/>
    <w:basedOn w:val="a"/>
    <w:next w:val="a"/>
    <w:qFormat/>
    <w:pPr>
      <w:ind w:leftChars="400" w:left="880"/>
    </w:pPr>
    <w:rPr>
      <w:rFonts w:ascii="新宋体" w:eastAsia="新宋体" w:hAnsi="新宋体" w:cs="Times New Roman" w:hint="eastAsia"/>
    </w:rPr>
  </w:style>
  <w:style w:type="paragraph" w:styleId="TOC3">
    <w:name w:val="toc 3"/>
    <w:basedOn w:val="a"/>
    <w:next w:val="a"/>
    <w:qFormat/>
    <w:pPr>
      <w:ind w:leftChars="200" w:left="440"/>
    </w:pPr>
    <w:rPr>
      <w:rFonts w:ascii="新宋体" w:eastAsia="新宋体" w:hAnsi="新宋体" w:cs="Times New Roman" w:hint="eastAsia"/>
    </w:rPr>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TOC4">
    <w:name w:val="toc 4"/>
    <w:basedOn w:val="a"/>
    <w:next w:val="a"/>
    <w:qFormat/>
    <w:pPr>
      <w:ind w:leftChars="300" w:left="660"/>
    </w:pPr>
    <w:rPr>
      <w:rFonts w:ascii="新宋体" w:eastAsia="新宋体" w:hAnsi="新宋体" w:cs="Times New Roman" w:hint="eastAsia"/>
    </w:rPr>
  </w:style>
  <w:style w:type="paragraph" w:styleId="TOC2">
    <w:name w:val="toc 2"/>
    <w:basedOn w:val="a"/>
    <w:next w:val="a"/>
    <w:qFormat/>
    <w:pPr>
      <w:ind w:leftChars="100" w:left="220"/>
    </w:pPr>
    <w:rPr>
      <w:rFonts w:ascii="新宋体" w:eastAsia="新宋体" w:hAnsi="新宋体" w:cs="Times New Roman" w:hint="eastAsia"/>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485</Words>
  <Characters>535</Characters>
  <Application>Microsoft Office Word</Application>
  <DocSecurity>0</DocSecurity>
  <Lines>22</Lines>
  <Paragraphs>17</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轻舞黄蝶</dc:creator>
  <cp:lastModifiedBy>占海 李</cp:lastModifiedBy>
  <cp:revision>13</cp:revision>
  <cp:lastPrinted>2026-07-21T02:17:00Z</cp:lastPrinted>
  <dcterms:created xsi:type="dcterms:W3CDTF">2026-01-29T03:39:00Z</dcterms:created>
  <dcterms:modified xsi:type="dcterms:W3CDTF">2026-07-21T02:29:00Z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24CEEC6CB98E48139DF63D36BEEAC4A8_11</vt:lpwstr>
  </property>
  <property fmtid="{D5CDD505-2E9C-101B-9397-08002B2CF9AE}" pid="4" name="KSOTemplateDocerSaveRecord">
    <vt:lpwstr>eyJoZGlkIjoiNDc2YmVhZTU0ZTExNjUxNzIzZGRmMmNmZGJhM2E5OGMiLCJ1c2VySWQiOiI1MDk0ODgzNDMifQ==</vt:lpwstr>
  </property>
</Properties>
</file>