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47FED">
      <w:pPr>
        <w:pStyle w:val="4"/>
      </w:pPr>
      <w:r>
        <w:rPr>
          <w:rFonts w:hint="eastAsia"/>
          <w:lang w:val="en-US" w:eastAsia="zh-CN"/>
        </w:rPr>
        <w:t>IP电话机</w:t>
      </w:r>
      <w:r>
        <w:t>参数</w:t>
      </w:r>
    </w:p>
    <w:p w14:paraId="3E225E38"/>
    <w:p w14:paraId="5883E4D6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屏幕：132x64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LCD显示屏（2.3寸）</w:t>
      </w:r>
    </w:p>
    <w:p w14:paraId="730F37A3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SIP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账户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44CEDDF7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2个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百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兆网口；</w:t>
      </w:r>
    </w:p>
    <w:p w14:paraId="717AB154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支持本地网络抓包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或将数据镜像发送到PC上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206D2346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支持IP直拨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35883A55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支持随机端口注册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  <w:bookmarkStart w:id="0" w:name="_GoBack"/>
      <w:bookmarkEnd w:id="0"/>
    </w:p>
    <w:p w14:paraId="6AD4D529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LDAP电话薄、远程电话薄、本地电话薄,电话薄不小于1000条；</w:t>
      </w:r>
    </w:p>
    <w:p w14:paraId="06BFDBA6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耳机接口：RJ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9接口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标准耳机线序</w:t>
      </w:r>
    </w:p>
    <w:p w14:paraId="4D24EF7C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支持POE供电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606A5C81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支持挂墙安装；</w:t>
      </w:r>
    </w:p>
    <w:p w14:paraId="7A050EFE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支持标准SIP协议V1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（RFC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2543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）；</w:t>
      </w:r>
    </w:p>
    <w:p w14:paraId="1DB1D795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支持标准SIP协议V2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（RFC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3261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）；</w:t>
      </w:r>
    </w:p>
    <w:p w14:paraId="166D4AE0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支持SIP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TLS，SRTP加密；</w:t>
      </w:r>
    </w:p>
    <w:p w14:paraId="4A426E31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支持HD 高清语音；</w:t>
      </w:r>
    </w:p>
    <w:p w14:paraId="6A0C78D2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支持宽带语音编码: G.722、OPUS、OPUS_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WB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、AMR、</w:t>
      </w:r>
    </w:p>
    <w:p w14:paraId="28917AFD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窄带语音编码: PCMA, PCMU, G.729, G.723_53, G.723_63, G.726_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、G.726_32、G.726_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40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、iL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BC_13_3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iLBC_15_2</w:t>
      </w:r>
    </w:p>
    <w:p w14:paraId="049F4733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openVPN</w:t>
      </w:r>
    </w:p>
    <w:p w14:paraId="2631E283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支持短信息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00C52D24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支持SNMP管理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2610EBD8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TR069管理</w:t>
      </w:r>
    </w:p>
    <w:p w14:paraId="53D53B23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支持远程访问安全控制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11ECD0F1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支持云管理系统（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NMS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），以及通过网管批量下发数据</w:t>
      </w:r>
    </w:p>
    <w:p w14:paraId="1262F742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支持移动办公</w:t>
      </w:r>
    </w:p>
    <w:p w14:paraId="69B74F0A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支持功能键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软按键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功能自定义；</w:t>
      </w:r>
    </w:p>
    <w:p w14:paraId="372E1F49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支持自定义铃声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380CA10E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支持ACD功能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 w14:paraId="08C19992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支持屏幕截图</w:t>
      </w:r>
    </w:p>
    <w:p w14:paraId="079D9ECE">
      <w:pPr>
        <w:pStyle w:val="9"/>
        <w:numPr>
          <w:ilvl w:val="0"/>
          <w:numId w:val="1"/>
        </w:numPr>
        <w:ind w:firstLineChars="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ahoma" w:hAnsi="Tahoma" w:eastAsia="宋体" w:cs="Tahoma"/>
          <w:b w:val="0"/>
          <w:bCs w:val="0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5FBFE"/>
          <w:lang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Tahoma" w:hAnsi="Tahoma" w:eastAsia="宋体" w:cs="Tahoma"/>
          <w:b w:val="0"/>
          <w:bCs w:val="0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5FBFE"/>
          <w:lang w:val="en-US" w:eastAsia="zh-CN"/>
          <w14:textFill>
            <w14:solidFill>
              <w14:schemeClr w14:val="tx1"/>
            </w14:solidFill>
          </w14:textFill>
        </w:rPr>
        <w:t>AOC,可兼容对接</w:t>
      </w:r>
      <w:r>
        <w:rPr>
          <w:rFonts w:hint="default" w:ascii="Tahoma" w:hAnsi="Tahoma" w:eastAsia="Tahoma" w:cs="Tahoma"/>
          <w:b w:val="0"/>
          <w:bCs w:val="0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5FBFE"/>
          <w14:textFill>
            <w14:solidFill>
              <w14:schemeClr w14:val="tx1"/>
            </w14:solidFill>
          </w14:textFill>
        </w:rPr>
        <w:t>Broadsoft</w:t>
      </w:r>
    </w:p>
    <w:p w14:paraId="0DE4964E">
      <w:pPr>
        <w:pStyle w:val="9"/>
        <w:numPr>
          <w:ilvl w:val="0"/>
          <w:numId w:val="1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ahoma" w:hAnsi="Tahoma" w:eastAsia="宋体" w:cs="Tahoma"/>
          <w:b w:val="0"/>
          <w:bCs w:val="0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5FBFE"/>
          <w:lang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Tahoma" w:hAnsi="Tahoma" w:eastAsia="宋体" w:cs="Tahoma"/>
          <w:b w:val="0"/>
          <w:bCs w:val="0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5FBFE"/>
          <w:lang w:val="en-US" w:eastAsia="zh-CN"/>
          <w14:textFill>
            <w14:solidFill>
              <w14:schemeClr w14:val="tx1"/>
            </w14:solidFill>
          </w14:textFill>
        </w:rPr>
        <w:t>pnp、provision自动下发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32A76"/>
    <w:multiLevelType w:val="multilevel"/>
    <w:tmpl w:val="21532A7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3YjljMzYwZGMzZGE3NmM3Y2E3MTllNjI0YzAxOTMifQ=="/>
  </w:docVars>
  <w:rsids>
    <w:rsidRoot w:val="00341691"/>
    <w:rsid w:val="000956C6"/>
    <w:rsid w:val="001A4B49"/>
    <w:rsid w:val="001F53BA"/>
    <w:rsid w:val="00231FEB"/>
    <w:rsid w:val="00261655"/>
    <w:rsid w:val="00321468"/>
    <w:rsid w:val="00341691"/>
    <w:rsid w:val="0042556E"/>
    <w:rsid w:val="0046019E"/>
    <w:rsid w:val="004C1A5D"/>
    <w:rsid w:val="004F4876"/>
    <w:rsid w:val="005E3EF3"/>
    <w:rsid w:val="0075796A"/>
    <w:rsid w:val="00761E42"/>
    <w:rsid w:val="00826EB7"/>
    <w:rsid w:val="008B15E9"/>
    <w:rsid w:val="008D3028"/>
    <w:rsid w:val="00A12C26"/>
    <w:rsid w:val="00AE756A"/>
    <w:rsid w:val="00AF78B9"/>
    <w:rsid w:val="00B26053"/>
    <w:rsid w:val="00B33B20"/>
    <w:rsid w:val="00B352F0"/>
    <w:rsid w:val="00B53C32"/>
    <w:rsid w:val="00BB1C75"/>
    <w:rsid w:val="00BE376D"/>
    <w:rsid w:val="00C41526"/>
    <w:rsid w:val="00C42922"/>
    <w:rsid w:val="00C7218C"/>
    <w:rsid w:val="00C74D1C"/>
    <w:rsid w:val="00CB38AA"/>
    <w:rsid w:val="00F64932"/>
    <w:rsid w:val="16A0762B"/>
    <w:rsid w:val="16AE6BAF"/>
    <w:rsid w:val="1A4B46C9"/>
    <w:rsid w:val="1F47475D"/>
    <w:rsid w:val="37C55121"/>
    <w:rsid w:val="60B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Char"/>
    <w:basedOn w:val="7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488</Characters>
  <Lines>3</Lines>
  <Paragraphs>1</Paragraphs>
  <TotalTime>12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2021-03-09T11:17:00Z</dcterms:created>
  <dc:creator>陈 流浪生</dc:creator>
  <cp:lastModifiedBy>睿企智能</cp:lastModifiedBy>
  <dcterms:modified xsi:type="dcterms:W3CDTF">2026-07-14T09:40:54Z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402F0722A565431FA07D06B27A5BC8D8_13</vt:lpwstr>
  </property>
  <property fmtid="{D5CDD505-2E9C-101B-9397-08002B2CF9AE}" pid="4" name="KSOTemplateDocerSaveRecord">
    <vt:lpwstr>eyJoZGlkIjoiM2M1MDZkODczOGY0OTgyNTBlZjkxNmFhY2FhNGQ0N2MiLCJ1c2VySWQiOiIzOTYzNjc5NTYifQ==</vt:lpwstr>
  </property>
</Properties>
</file>