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D6772">
      <w:pPr>
        <w:jc w:val="center"/>
        <w:rPr>
          <w:rFonts w:hint="eastAsia"/>
          <w:b/>
          <w:bCs/>
          <w:sz w:val="32"/>
          <w:szCs w:val="32"/>
        </w:rPr>
      </w:pPr>
      <w:r>
        <w:rPr>
          <w:rFonts w:hint="eastAsia"/>
          <w:b/>
          <w:bCs/>
          <w:sz w:val="32"/>
          <w:szCs w:val="32"/>
        </w:rPr>
        <w:t>供应商参与竞价须知</w:t>
      </w:r>
    </w:p>
    <w:p w14:paraId="794D72FD">
      <w:pPr>
        <w:jc w:val="center"/>
        <w:rPr>
          <w:rFonts w:hint="eastAsia"/>
          <w:b/>
          <w:bCs/>
          <w:sz w:val="32"/>
          <w:szCs w:val="32"/>
        </w:rPr>
      </w:pPr>
    </w:p>
    <w:p w14:paraId="69270BD3">
      <w:pPr>
        <w:numPr>
          <w:ilvl w:val="0"/>
          <w:numId w:val="0"/>
        </w:numPr>
        <w:spacing w:line="360" w:lineRule="auto"/>
        <w:ind w:firstLine="480" w:firstLineChars="200"/>
        <w:rPr>
          <w:rFonts w:hint="eastAsia"/>
          <w:sz w:val="24"/>
          <w:szCs w:val="24"/>
        </w:rPr>
      </w:pPr>
      <w:r>
        <w:rPr>
          <w:rFonts w:hint="eastAsia"/>
          <w:sz w:val="24"/>
          <w:szCs w:val="24"/>
          <w:lang w:val="en-US" w:eastAsia="zh-CN"/>
        </w:rPr>
        <w:t>一、</w:t>
      </w:r>
      <w:r>
        <w:rPr>
          <w:rFonts w:hint="eastAsia"/>
          <w:sz w:val="24"/>
          <w:szCs w:val="24"/>
        </w:rPr>
        <w:t xml:space="preserve">符合《中华人民共和国政府采购法》第22条规定的条件；投标人必须具有独立法人资格，并具备年检合格有效并加载统一社会信用代码的营业执照。 </w:t>
      </w:r>
    </w:p>
    <w:p w14:paraId="2DCAFEE4">
      <w:pPr>
        <w:numPr>
          <w:ilvl w:val="0"/>
          <w:numId w:val="0"/>
        </w:numPr>
        <w:spacing w:line="360" w:lineRule="auto"/>
        <w:ind w:firstLine="480" w:firstLineChars="200"/>
        <w:rPr>
          <w:rFonts w:hint="eastAsia"/>
          <w:sz w:val="24"/>
          <w:szCs w:val="24"/>
        </w:rPr>
      </w:pPr>
      <w:r>
        <w:rPr>
          <w:rFonts w:hint="eastAsia"/>
          <w:color w:val="auto"/>
          <w:sz w:val="24"/>
          <w:szCs w:val="24"/>
          <w:lang w:val="en-US" w:eastAsia="zh-CN"/>
        </w:rPr>
        <w:t>二、印刷要求：</w:t>
      </w:r>
      <w:r>
        <w:rPr>
          <w:rFonts w:hint="eastAsia"/>
          <w:color w:val="auto"/>
          <w:sz w:val="24"/>
          <w:szCs w:val="24"/>
        </w:rPr>
        <w:t>封面180克铜版纸 彩色印刷烫金，精装圆背，内页80克本色，彩印412页，彩页16页157铜版纸</w:t>
      </w:r>
      <w:r>
        <w:rPr>
          <w:rFonts w:hint="eastAsia"/>
          <w:color w:val="auto"/>
          <w:sz w:val="24"/>
          <w:szCs w:val="24"/>
          <w:lang w:eastAsia="zh-CN"/>
        </w:rPr>
        <w:t>（</w:t>
      </w:r>
      <w:r>
        <w:rPr>
          <w:rFonts w:hint="eastAsia"/>
          <w:color w:val="auto"/>
          <w:sz w:val="24"/>
          <w:szCs w:val="24"/>
          <w:lang w:val="en-US" w:eastAsia="zh-CN"/>
        </w:rPr>
        <w:t>另外需提供类似印刷品原件）</w:t>
      </w:r>
      <w:r>
        <w:rPr>
          <w:rFonts w:hint="eastAsia"/>
          <w:sz w:val="24"/>
          <w:szCs w:val="24"/>
        </w:rPr>
        <w:t xml:space="preserve">。 </w:t>
      </w:r>
    </w:p>
    <w:p w14:paraId="7FDC1788">
      <w:pPr>
        <w:numPr>
          <w:ilvl w:val="0"/>
          <w:numId w:val="0"/>
        </w:numPr>
        <w:spacing w:line="360" w:lineRule="auto"/>
        <w:ind w:firstLine="480" w:firstLineChars="200"/>
        <w:rPr>
          <w:rFonts w:hint="eastAsia" w:ascii="宋体" w:hAnsi="宋体" w:eastAsia="宋体" w:cs="宋体"/>
          <w:iCs/>
          <w:color w:val="auto"/>
          <w:sz w:val="24"/>
          <w:shd w:val="clear" w:color="auto" w:fill="FFFFFF"/>
        </w:rPr>
      </w:pPr>
      <w:r>
        <w:rPr>
          <w:rFonts w:hint="eastAsia" w:ascii="宋体" w:hAnsi="宋体" w:eastAsia="宋体" w:cs="宋体"/>
          <w:iCs/>
          <w:color w:val="auto"/>
          <w:sz w:val="24"/>
          <w:shd w:val="clear" w:color="auto" w:fill="FFFFFF"/>
          <w:lang w:val="en-US" w:eastAsia="zh-CN"/>
        </w:rPr>
        <w:t>三、</w:t>
      </w:r>
      <w:r>
        <w:rPr>
          <w:rFonts w:hint="eastAsia" w:ascii="宋体" w:hAnsi="宋体" w:eastAsia="宋体" w:cs="宋体"/>
          <w:iCs/>
          <w:color w:val="auto"/>
          <w:sz w:val="24"/>
          <w:shd w:val="clear" w:color="auto" w:fill="FFFFFF"/>
        </w:rPr>
        <w:t xml:space="preserve">参与本次竞价者，需持本人身份证和法定代表人授权委托书，及其本人在该公司自2023年1月1日以来的社保证明、公司资质所需材料原件及加盖单位公章的电子版扫描件1分、复印件一份递交至采购人方，经采购人方查验合格后，方可参与竞价。 </w:t>
      </w:r>
    </w:p>
    <w:p w14:paraId="0BD9AA0B">
      <w:pPr>
        <w:numPr>
          <w:ilvl w:val="0"/>
          <w:numId w:val="0"/>
        </w:numPr>
        <w:spacing w:line="360" w:lineRule="auto"/>
        <w:ind w:firstLine="480" w:firstLineChars="200"/>
        <w:rPr>
          <w:rFonts w:hint="eastAsia" w:ascii="宋体" w:hAnsi="宋体" w:eastAsia="宋体" w:cs="宋体"/>
          <w:iCs/>
          <w:color w:val="auto"/>
          <w:sz w:val="24"/>
          <w:shd w:val="clear" w:color="auto" w:fill="FFFFFF"/>
        </w:rPr>
      </w:pPr>
      <w:r>
        <w:rPr>
          <w:rFonts w:hint="eastAsia" w:ascii="宋体" w:hAnsi="宋体" w:cs="宋体"/>
          <w:iCs/>
          <w:color w:val="auto"/>
          <w:sz w:val="24"/>
          <w:shd w:val="clear" w:color="auto" w:fill="FFFFFF"/>
          <w:lang w:val="en-US" w:eastAsia="zh-CN"/>
        </w:rPr>
        <w:t>四</w:t>
      </w:r>
      <w:r>
        <w:rPr>
          <w:rFonts w:hint="eastAsia" w:ascii="宋体" w:hAnsi="宋体" w:eastAsia="宋体" w:cs="宋体"/>
          <w:iCs/>
          <w:color w:val="auto"/>
          <w:sz w:val="24"/>
          <w:shd w:val="clear" w:color="auto" w:fill="FFFFFF"/>
        </w:rPr>
        <w:t>、参加政府采购活动前三年内，在经营活动中没有重大违法记录的书面声明(原件)。</w:t>
      </w:r>
    </w:p>
    <w:p w14:paraId="51042580">
      <w:pPr>
        <w:spacing w:before="184" w:line="360" w:lineRule="auto"/>
        <w:ind w:firstLine="480" w:firstLineChars="200"/>
        <w:rPr>
          <w:rFonts w:hint="eastAsia"/>
        </w:rPr>
      </w:pPr>
      <w:r>
        <w:rPr>
          <w:rFonts w:hint="eastAsia"/>
          <w:sz w:val="24"/>
          <w:szCs w:val="24"/>
          <w:lang w:val="en-US" w:eastAsia="zh-CN"/>
        </w:rPr>
        <w:t>五</w:t>
      </w:r>
      <w:r>
        <w:rPr>
          <w:rFonts w:hint="eastAsia"/>
          <w:sz w:val="24"/>
          <w:szCs w:val="24"/>
        </w:rPr>
        <w:t>、请供应商在规定时间内携带</w:t>
      </w:r>
      <w:r>
        <w:rPr>
          <w:rFonts w:hint="eastAsia"/>
          <w:sz w:val="24"/>
          <w:szCs w:val="24"/>
          <w:lang w:eastAsia="zh-CN"/>
        </w:rPr>
        <w:t>（</w:t>
      </w:r>
      <w:r>
        <w:rPr>
          <w:rFonts w:hint="eastAsia"/>
          <w:sz w:val="24"/>
          <w:szCs w:val="24"/>
          <w:lang w:val="en-US" w:eastAsia="zh-CN"/>
        </w:rPr>
        <w:t>第一、二、三、四条原件</w:t>
      </w:r>
      <w:r>
        <w:rPr>
          <w:rFonts w:hint="eastAsia"/>
          <w:sz w:val="24"/>
          <w:szCs w:val="24"/>
          <w:lang w:eastAsia="zh-CN"/>
        </w:rPr>
        <w:t>）</w:t>
      </w:r>
      <w:r>
        <w:rPr>
          <w:rFonts w:hint="eastAsia"/>
          <w:sz w:val="24"/>
          <w:szCs w:val="24"/>
        </w:rPr>
        <w:t>到中共西平县委党史和地方史志研究室</w:t>
      </w:r>
      <w:r>
        <w:rPr>
          <w:rFonts w:hint="eastAsia"/>
          <w:sz w:val="24"/>
          <w:szCs w:val="24"/>
          <w:lang w:val="en-US" w:eastAsia="zh-CN"/>
        </w:rPr>
        <w:t>核验，</w:t>
      </w:r>
      <w:r>
        <w:rPr>
          <w:rFonts w:hint="eastAsia"/>
          <w:sz w:val="24"/>
          <w:szCs w:val="24"/>
        </w:rPr>
        <w:t>时间截止到202</w:t>
      </w:r>
      <w:r>
        <w:rPr>
          <w:rFonts w:hint="eastAsia"/>
          <w:sz w:val="24"/>
          <w:szCs w:val="24"/>
          <w:lang w:val="en-US" w:eastAsia="zh-CN"/>
        </w:rPr>
        <w:t>6</w:t>
      </w:r>
      <w:r>
        <w:rPr>
          <w:rFonts w:hint="eastAsia"/>
          <w:sz w:val="24"/>
          <w:szCs w:val="24"/>
        </w:rPr>
        <w:t>年</w:t>
      </w:r>
      <w:r>
        <w:rPr>
          <w:rFonts w:hint="eastAsia"/>
          <w:sz w:val="24"/>
          <w:szCs w:val="24"/>
          <w:u w:val="none"/>
          <w:lang w:val="en-US" w:eastAsia="zh-CN"/>
        </w:rPr>
        <w:t>5</w:t>
      </w:r>
      <w:r>
        <w:rPr>
          <w:rFonts w:hint="eastAsia"/>
          <w:sz w:val="24"/>
          <w:szCs w:val="24"/>
        </w:rPr>
        <w:t>月</w:t>
      </w:r>
      <w:r>
        <w:rPr>
          <w:rFonts w:hint="eastAsia"/>
          <w:sz w:val="24"/>
          <w:szCs w:val="24"/>
          <w:u w:val="none"/>
          <w:lang w:val="en-US" w:eastAsia="zh-CN"/>
        </w:rPr>
        <w:t>26</w:t>
      </w:r>
      <w:r>
        <w:rPr>
          <w:rFonts w:hint="eastAsia"/>
          <w:sz w:val="24"/>
          <w:szCs w:val="24"/>
        </w:rPr>
        <w:t>日</w:t>
      </w:r>
      <w:r>
        <w:rPr>
          <w:rFonts w:hint="eastAsia"/>
          <w:sz w:val="24"/>
          <w:szCs w:val="24"/>
          <w:lang w:val="en-US" w:eastAsia="zh-CN"/>
        </w:rPr>
        <w:t>16</w:t>
      </w:r>
      <w:bookmarkStart w:id="0" w:name="_GoBack"/>
      <w:bookmarkEnd w:id="0"/>
      <w:r>
        <w:rPr>
          <w:rFonts w:hint="eastAsia"/>
          <w:sz w:val="24"/>
          <w:szCs w:val="24"/>
        </w:rPr>
        <w:t>点</w:t>
      </w:r>
      <w:r>
        <w:rPr>
          <w:rFonts w:hint="eastAsia"/>
          <w:sz w:val="24"/>
          <w:szCs w:val="24"/>
          <w:lang w:val="en-US" w:eastAsia="zh-CN"/>
        </w:rPr>
        <w:t>00</w:t>
      </w:r>
      <w:r>
        <w:rPr>
          <w:rFonts w:hint="eastAsia"/>
          <w:sz w:val="24"/>
          <w:szCs w:val="24"/>
        </w:rPr>
        <w:t>分。供货方必须遵守市政府财政部门制定的有关电子商城采购的相关规定，不允许恶意竟价。如材料审核不符合条件或在规定截止时间前不能提供上述材料将视为供应商自动放弃本次竟价资格。</w:t>
      </w:r>
    </w:p>
    <w:p w14:paraId="2533DC0C">
      <w:pPr>
        <w:spacing w:before="184" w:line="219" w:lineRule="auto"/>
        <w:rPr>
          <w:rFonts w:hint="eastAsia" w:ascii="宋体" w:hAnsi="宋体" w:cs="宋体"/>
          <w:spacing w:val="-27"/>
          <w:sz w:val="39"/>
          <w:szCs w:val="39"/>
          <w:lang w:eastAsia="zh-CN"/>
        </w:rPr>
      </w:pPr>
    </w:p>
    <w:p w14:paraId="01BC73E2">
      <w:pPr>
        <w:spacing w:before="184" w:line="219" w:lineRule="auto"/>
        <w:rPr>
          <w:rFonts w:hint="eastAsia" w:ascii="宋体" w:hAnsi="宋体" w:cs="宋体"/>
          <w:spacing w:val="-27"/>
          <w:sz w:val="39"/>
          <w:szCs w:val="39"/>
          <w:lang w:eastAsia="zh-CN"/>
        </w:rPr>
      </w:pPr>
    </w:p>
    <w:p w14:paraId="242388C8">
      <w:pPr>
        <w:spacing w:before="184" w:line="219" w:lineRule="auto"/>
        <w:rPr>
          <w:rFonts w:hint="eastAsia" w:ascii="宋体" w:hAnsi="宋体" w:cs="宋体"/>
          <w:spacing w:val="-27"/>
          <w:sz w:val="39"/>
          <w:szCs w:val="39"/>
          <w:lang w:eastAsia="zh-CN"/>
        </w:rPr>
      </w:pPr>
    </w:p>
    <w:p w14:paraId="504E4D60">
      <w:pPr>
        <w:spacing w:before="184" w:line="219" w:lineRule="auto"/>
        <w:rPr>
          <w:rFonts w:hint="eastAsia" w:ascii="宋体" w:hAnsi="宋体" w:cs="宋体"/>
          <w:spacing w:val="-27"/>
          <w:sz w:val="39"/>
          <w:szCs w:val="39"/>
          <w:lang w:eastAsia="zh-CN"/>
        </w:rPr>
      </w:pPr>
    </w:p>
    <w:p w14:paraId="0ABC0A9F">
      <w:pPr>
        <w:spacing w:before="184" w:line="219" w:lineRule="auto"/>
        <w:rPr>
          <w:rFonts w:hint="eastAsia" w:ascii="宋体" w:hAnsi="宋体" w:cs="宋体"/>
          <w:spacing w:val="-27"/>
          <w:sz w:val="39"/>
          <w:szCs w:val="39"/>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GYzMjUzOGE2MTIxYWNiOWRmNmRmYjk4YzNkODMifQ=="/>
  </w:docVars>
  <w:rsids>
    <w:rsidRoot w:val="5F92155C"/>
    <w:rsid w:val="017D442E"/>
    <w:rsid w:val="03916D44"/>
    <w:rsid w:val="05C5252D"/>
    <w:rsid w:val="08BB45BC"/>
    <w:rsid w:val="0A674E26"/>
    <w:rsid w:val="114E125A"/>
    <w:rsid w:val="1240313D"/>
    <w:rsid w:val="17A315F1"/>
    <w:rsid w:val="183752E7"/>
    <w:rsid w:val="1E172380"/>
    <w:rsid w:val="259D0E7A"/>
    <w:rsid w:val="272E1319"/>
    <w:rsid w:val="2A88034A"/>
    <w:rsid w:val="2ABA7D5A"/>
    <w:rsid w:val="2D3504A0"/>
    <w:rsid w:val="31054E55"/>
    <w:rsid w:val="3BD52F7C"/>
    <w:rsid w:val="3C13662D"/>
    <w:rsid w:val="535534C5"/>
    <w:rsid w:val="565505D3"/>
    <w:rsid w:val="568420E4"/>
    <w:rsid w:val="5F92155C"/>
    <w:rsid w:val="60B3541A"/>
    <w:rsid w:val="60F3138A"/>
    <w:rsid w:val="661866A7"/>
    <w:rsid w:val="69010115"/>
    <w:rsid w:val="699500A5"/>
    <w:rsid w:val="7084380B"/>
    <w:rsid w:val="70E87BB5"/>
    <w:rsid w:val="726D1B2C"/>
    <w:rsid w:val="76395AF8"/>
    <w:rsid w:val="7927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432</Words>
  <Characters>450</Characters>
  <Lines>0</Lines>
  <Paragraphs>0</Paragraphs>
  <TotalTime>11</TotalTime>
  <ScaleCrop>false</ScaleCrop>
  <LinksUpToDate>false</LinksUpToDate>
  <CharactersWithSpaces>454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2023-05-18T03:37:00Z</dcterms:created>
  <dc:creator>七友</dc:creator>
  <cp:lastModifiedBy>NTKO</cp:lastModifiedBy>
  <dcterms:modified xsi:type="dcterms:W3CDTF">2026-05-26T01:53:32Z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3B2868C079F54BDE89D26E0B83A53AF4_13</vt:lpwstr>
  </property>
  <property fmtid="{D5CDD505-2E9C-101B-9397-08002B2CF9AE}" pid="4" name="KSOTemplateDocerSaveRecord">
    <vt:lpwstr>eyJoZGlkIjoiMTQ4NjA0Y2I0YTkyMzExMTk5ZTM2ZTliNGRjYzlmMWYiLCJ1c2VySWQiOiI0NjI3OTQ3NTAifQ==</vt:lpwstr>
  </property>
</Properties>
</file>