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ind w:firstLine="3360" w:firstLineChars="700"/>
        <w:jc w:val="left"/>
        <w:rPr>
          <w:sz w:val="48"/>
          <w:szCs w:val="48"/>
        </w:rPr>
      </w:pPr>
      <w:r>
        <w:rPr>
          <w:rFonts w:ascii="宋体" w:hAnsi="宋体" w:eastAsia="宋体" w:cs="宋体"/>
          <w:kern w:val="0"/>
          <w:sz w:val="48"/>
          <w:szCs w:val="48"/>
          <w:lang w:val="en-US" w:eastAsia="zh-CN" w:bidi="ar"/>
        </w:rPr>
        <w:t>采购需求</w:t>
      </w:r>
    </w:p>
    <w:p>
      <w:pPr>
        <w:pStyle w:val="2"/>
        <w:keepNext w:val="0"/>
        <w:keepLines w:val="0"/>
        <w:widowControl/>
        <w:suppressLineNumbers w:val="0"/>
        <w:jc w:val="left"/>
        <w:rPr>
          <w:b w:val="0"/>
          <w:bCs w:val="0"/>
          <w:sz w:val="30"/>
          <w:szCs w:val="30"/>
        </w:rPr>
      </w:pPr>
      <w:r>
        <w:rPr>
          <w:b w:val="0"/>
          <w:bCs w:val="0"/>
          <w:sz w:val="30"/>
          <w:szCs w:val="30"/>
        </w:rPr>
        <w:t>一、采购项目基本信息</w:t>
      </w:r>
    </w:p>
    <w:p>
      <w:pPr>
        <w:keepNext w:val="0"/>
        <w:keepLines w:val="0"/>
        <w:widowControl/>
        <w:suppressLineNumbers w:val="0"/>
        <w:jc w:val="left"/>
        <w:rPr>
          <w:sz w:val="30"/>
          <w:szCs w:val="30"/>
        </w:rPr>
      </w:pPr>
      <w:r>
        <w:rPr>
          <w:rFonts w:ascii="宋体" w:hAnsi="宋体" w:eastAsia="宋体" w:cs="宋体"/>
          <w:kern w:val="0"/>
          <w:sz w:val="30"/>
          <w:szCs w:val="30"/>
          <w:lang w:val="en-US" w:eastAsia="zh-CN" w:bidi="ar"/>
        </w:rPr>
        <w:t>1. 项目名称：医疗废物处置服务</w:t>
      </w:r>
    </w:p>
    <w:p>
      <w:pPr>
        <w:keepNext w:val="0"/>
        <w:keepLines w:val="0"/>
        <w:widowControl/>
        <w:suppressLineNumbers w:val="0"/>
        <w:jc w:val="left"/>
        <w:rPr>
          <w:sz w:val="30"/>
          <w:szCs w:val="30"/>
        </w:rPr>
      </w:pPr>
      <w:r>
        <w:rPr>
          <w:rFonts w:ascii="宋体" w:hAnsi="宋体" w:eastAsia="宋体" w:cs="宋体"/>
          <w:kern w:val="0"/>
          <w:sz w:val="30"/>
          <w:szCs w:val="30"/>
          <w:lang w:val="en-US" w:eastAsia="zh-CN" w:bidi="ar"/>
        </w:rPr>
        <w:t>2. 采购单位：</w:t>
      </w:r>
      <w:r>
        <w:rPr>
          <w:rFonts w:hint="eastAsia" w:ascii="宋体" w:hAnsi="宋体" w:eastAsia="宋体" w:cs="宋体"/>
          <w:kern w:val="0"/>
          <w:sz w:val="30"/>
          <w:szCs w:val="30"/>
          <w:lang w:val="en-US" w:eastAsia="zh-CN" w:bidi="ar"/>
        </w:rPr>
        <w:t>汝南县中医院</w:t>
      </w:r>
    </w:p>
    <w:p>
      <w:pPr>
        <w:keepNext w:val="0"/>
        <w:keepLines w:val="0"/>
        <w:widowControl/>
        <w:suppressLineNumbers w:val="0"/>
        <w:jc w:val="left"/>
        <w:rPr>
          <w:sz w:val="30"/>
          <w:szCs w:val="30"/>
        </w:rPr>
      </w:pPr>
      <w:r>
        <w:rPr>
          <w:rFonts w:ascii="宋体" w:hAnsi="宋体" w:eastAsia="宋体" w:cs="宋体"/>
          <w:kern w:val="0"/>
          <w:sz w:val="30"/>
          <w:szCs w:val="30"/>
          <w:lang w:val="en-US" w:eastAsia="zh-CN" w:bidi="ar"/>
        </w:rPr>
        <w:t>3. 采购方式：网上商城竞价采购</w:t>
      </w:r>
    </w:p>
    <w:p>
      <w:pPr>
        <w:keepNext w:val="0"/>
        <w:keepLines w:val="0"/>
        <w:widowControl/>
        <w:suppressLineNumbers w:val="0"/>
        <w:jc w:val="left"/>
        <w:rPr>
          <w:sz w:val="30"/>
          <w:szCs w:val="30"/>
        </w:rPr>
      </w:pPr>
      <w:r>
        <w:rPr>
          <w:rFonts w:ascii="宋体" w:hAnsi="宋体" w:eastAsia="宋体" w:cs="宋体"/>
          <w:kern w:val="0"/>
          <w:sz w:val="30"/>
          <w:szCs w:val="30"/>
          <w:lang w:val="en-US" w:eastAsia="zh-CN" w:bidi="ar"/>
        </w:rPr>
        <w:t>4. 服务期限：自合同签订之日起1年</w:t>
      </w:r>
    </w:p>
    <w:p>
      <w:pPr>
        <w:keepNext w:val="0"/>
        <w:keepLines w:val="0"/>
        <w:widowControl/>
        <w:suppressLineNumbers w:val="0"/>
        <w:jc w:val="left"/>
        <w:rPr>
          <w:sz w:val="30"/>
          <w:szCs w:val="30"/>
        </w:rPr>
      </w:pPr>
      <w:r>
        <w:rPr>
          <w:rFonts w:ascii="宋体" w:hAnsi="宋体" w:eastAsia="宋体" w:cs="宋体"/>
          <w:kern w:val="0"/>
          <w:sz w:val="30"/>
          <w:szCs w:val="30"/>
          <w:lang w:val="en-US" w:eastAsia="zh-CN" w:bidi="ar"/>
        </w:rPr>
        <w:t>5. 采购需求概况：为规范医院医疗废物（包括感染性、损伤性、病理性、化学性、药物性医疗废物）的收集、转运、处置全流程管理，防范医疗废物泄漏、流失、扩散引发的公共卫生安全及环境污染风险，通过网上商城采购专业医疗废物处置服务，确保所有医疗废物均符合国家、行业及地方相关标准，实现无害化、规范化处置。</w:t>
      </w:r>
    </w:p>
    <w:p>
      <w:pPr>
        <w:pStyle w:val="2"/>
        <w:keepNext w:val="0"/>
        <w:keepLines w:val="0"/>
        <w:widowControl/>
        <w:suppressLineNumbers w:val="0"/>
        <w:jc w:val="left"/>
        <w:rPr>
          <w:b w:val="0"/>
          <w:bCs w:val="0"/>
          <w:sz w:val="30"/>
          <w:szCs w:val="30"/>
        </w:rPr>
      </w:pPr>
      <w:r>
        <w:rPr>
          <w:b w:val="0"/>
          <w:bCs w:val="0"/>
          <w:sz w:val="30"/>
          <w:szCs w:val="30"/>
        </w:rPr>
        <w:t>二、采购服务要求</w:t>
      </w:r>
    </w:p>
    <w:p>
      <w:pPr>
        <w:pStyle w:val="2"/>
        <w:keepNext w:val="0"/>
        <w:keepLines w:val="0"/>
        <w:widowControl/>
        <w:suppressLineNumbers w:val="0"/>
        <w:jc w:val="left"/>
        <w:rPr>
          <w:b w:val="0"/>
          <w:bCs w:val="0"/>
          <w:sz w:val="30"/>
          <w:szCs w:val="30"/>
        </w:rPr>
      </w:pPr>
      <w:r>
        <w:rPr>
          <w:b w:val="0"/>
          <w:bCs w:val="0"/>
          <w:sz w:val="30"/>
          <w:szCs w:val="30"/>
        </w:rPr>
        <w:t>（一）供应商资质要求</w:t>
      </w:r>
    </w:p>
    <w:p>
      <w:pPr>
        <w:keepNext w:val="0"/>
        <w:keepLines w:val="0"/>
        <w:widowControl/>
        <w:suppressLineNumbers w:val="0"/>
        <w:jc w:val="left"/>
        <w:rPr>
          <w:sz w:val="30"/>
          <w:szCs w:val="30"/>
        </w:rPr>
      </w:pPr>
      <w:r>
        <w:rPr>
          <w:rFonts w:ascii="宋体" w:hAnsi="宋体" w:eastAsia="宋体" w:cs="宋体"/>
          <w:kern w:val="0"/>
          <w:sz w:val="30"/>
          <w:szCs w:val="30"/>
          <w:lang w:val="en-US" w:eastAsia="zh-CN" w:bidi="ar"/>
        </w:rPr>
        <w:t>1. 供应商须为网上商城入驻合格供应商，具备独立法人资格，持有有效的营业执照，经营范围包含医疗废物处置相关内容。</w:t>
      </w:r>
    </w:p>
    <w:p>
      <w:pPr>
        <w:keepNext w:val="0"/>
        <w:keepLines w:val="0"/>
        <w:widowControl/>
        <w:suppressLineNumbers w:val="0"/>
        <w:jc w:val="left"/>
        <w:rPr>
          <w:sz w:val="30"/>
          <w:szCs w:val="30"/>
        </w:rPr>
      </w:pPr>
      <w:r>
        <w:rPr>
          <w:rFonts w:ascii="宋体" w:hAnsi="宋体" w:eastAsia="宋体" w:cs="宋体"/>
          <w:kern w:val="0"/>
          <w:sz w:val="30"/>
          <w:szCs w:val="30"/>
          <w:lang w:val="en-US" w:eastAsia="zh-CN" w:bidi="ar"/>
        </w:rPr>
        <w:t>2. 供应商须具备生态环境部门颁发的《危险废物经营许可证》，许可范围涵盖本次采购的全部医疗废物类别，处置场所为生态环境部门特许的规范化危险废物处置</w:t>
      </w:r>
      <w:r>
        <w:rPr>
          <w:rFonts w:hint="eastAsia" w:ascii="宋体" w:hAnsi="宋体" w:eastAsia="宋体" w:cs="宋体"/>
          <w:kern w:val="0"/>
          <w:sz w:val="30"/>
          <w:szCs w:val="30"/>
          <w:lang w:val="en-US" w:eastAsia="zh-CN" w:bidi="ar"/>
        </w:rPr>
        <w:t>场所</w:t>
      </w:r>
      <w:r>
        <w:rPr>
          <w:rFonts w:ascii="宋体" w:hAnsi="宋体" w:eastAsia="宋体" w:cs="宋体"/>
          <w:kern w:val="0"/>
          <w:sz w:val="30"/>
          <w:szCs w:val="30"/>
          <w:lang w:val="en-US" w:eastAsia="zh-CN" w:bidi="ar"/>
        </w:rPr>
        <w:t>，具备完善的处置设备，处置技术和排放标准达到国家标准。</w:t>
      </w:r>
    </w:p>
    <w:p>
      <w:pPr>
        <w:keepNext w:val="0"/>
        <w:keepLines w:val="0"/>
        <w:widowControl/>
        <w:suppressLineNumbers w:val="0"/>
        <w:jc w:val="left"/>
        <w:rPr>
          <w:sz w:val="30"/>
          <w:szCs w:val="30"/>
        </w:rPr>
      </w:pPr>
      <w:r>
        <w:rPr>
          <w:rFonts w:ascii="宋体" w:hAnsi="宋体" w:eastAsia="宋体" w:cs="宋体"/>
          <w:kern w:val="0"/>
          <w:sz w:val="30"/>
          <w:szCs w:val="30"/>
          <w:lang w:val="en-US" w:eastAsia="zh-CN" w:bidi="ar"/>
        </w:rPr>
        <w:t>3. 供应商运输车辆须为符合“医疗废物运送车”</w:t>
      </w:r>
      <w:r>
        <w:rPr>
          <w:rFonts w:hint="eastAsia" w:ascii="宋体" w:hAnsi="宋体" w:eastAsia="宋体" w:cs="宋体"/>
          <w:kern w:val="0"/>
          <w:sz w:val="30"/>
          <w:szCs w:val="30"/>
          <w:lang w:val="en-US" w:eastAsia="zh-CN" w:bidi="ar"/>
        </w:rPr>
        <w:t>要求</w:t>
      </w:r>
      <w:r>
        <w:rPr>
          <w:rFonts w:ascii="宋体" w:hAnsi="宋体" w:eastAsia="宋体" w:cs="宋体"/>
          <w:kern w:val="0"/>
          <w:sz w:val="30"/>
          <w:szCs w:val="30"/>
          <w:lang w:val="en-US" w:eastAsia="zh-CN" w:bidi="ar"/>
        </w:rPr>
        <w:t>的专用车辆，配备相应的防护、防渗、冷藏等设施，车辆年检合格且在有效期内。</w:t>
      </w:r>
    </w:p>
    <w:p>
      <w:pPr>
        <w:keepNext w:val="0"/>
        <w:keepLines w:val="0"/>
        <w:widowControl/>
        <w:suppressLineNumbers w:val="0"/>
        <w:jc w:val="left"/>
        <w:rPr>
          <w:sz w:val="30"/>
          <w:szCs w:val="30"/>
        </w:rPr>
      </w:pPr>
      <w:r>
        <w:rPr>
          <w:rFonts w:ascii="宋体" w:hAnsi="宋体" w:eastAsia="宋体" w:cs="宋体"/>
          <w:kern w:val="0"/>
          <w:sz w:val="30"/>
          <w:szCs w:val="30"/>
          <w:lang w:val="en-US" w:eastAsia="zh-CN" w:bidi="ar"/>
        </w:rPr>
        <w:t>4. 供应商从业人员须具备相应的专业资质，接受过医疗废物处置、公共卫生防护及疫情防控相关知识培训，工作中严格做好个人防护（手套、口罩、工作服、靴子等），若发生感染性疾病由供应商自行负责。</w:t>
      </w:r>
    </w:p>
    <w:p>
      <w:pPr>
        <w:keepNext w:val="0"/>
        <w:keepLines w:val="0"/>
        <w:widowControl/>
        <w:suppressLineNumbers w:val="0"/>
        <w:jc w:val="left"/>
        <w:rPr>
          <w:sz w:val="30"/>
          <w:szCs w:val="30"/>
        </w:rPr>
      </w:pPr>
      <w:r>
        <w:rPr>
          <w:rFonts w:hint="eastAsia" w:ascii="宋体" w:hAnsi="宋体" w:eastAsia="宋体" w:cs="宋体"/>
          <w:kern w:val="0"/>
          <w:sz w:val="30"/>
          <w:szCs w:val="30"/>
          <w:lang w:val="en-US" w:eastAsia="zh-CN" w:bidi="ar"/>
        </w:rPr>
        <w:t>5</w:t>
      </w:r>
      <w:r>
        <w:rPr>
          <w:rFonts w:ascii="宋体" w:hAnsi="宋体" w:eastAsia="宋体" w:cs="宋体"/>
          <w:kern w:val="0"/>
          <w:sz w:val="30"/>
          <w:szCs w:val="30"/>
          <w:lang w:val="en-US" w:eastAsia="zh-CN" w:bidi="ar"/>
        </w:rPr>
        <w:t>. 供应商须具备完善的应急处置预案，能够应对医疗废物转运、处置过程中可能发生的泄漏、丢失、意外事故等情况，并承担相应的事故责任。</w:t>
      </w:r>
    </w:p>
    <w:p>
      <w:pPr>
        <w:pStyle w:val="3"/>
        <w:keepNext w:val="0"/>
        <w:keepLines w:val="0"/>
        <w:widowControl/>
        <w:suppressLineNumbers w:val="0"/>
        <w:jc w:val="left"/>
        <w:rPr>
          <w:b w:val="0"/>
          <w:bCs w:val="0"/>
          <w:sz w:val="30"/>
          <w:szCs w:val="30"/>
        </w:rPr>
      </w:pPr>
      <w:r>
        <w:rPr>
          <w:b w:val="0"/>
          <w:bCs w:val="0"/>
          <w:sz w:val="30"/>
          <w:szCs w:val="30"/>
        </w:rPr>
        <w:t>（二）服务范围及内容</w:t>
      </w:r>
    </w:p>
    <w:p>
      <w:pPr>
        <w:keepNext w:val="0"/>
        <w:keepLines w:val="0"/>
        <w:widowControl/>
        <w:suppressLineNumbers w:val="0"/>
        <w:jc w:val="left"/>
        <w:rPr>
          <w:sz w:val="30"/>
          <w:szCs w:val="30"/>
        </w:rPr>
      </w:pPr>
      <w:r>
        <w:rPr>
          <w:rFonts w:ascii="宋体" w:hAnsi="宋体" w:eastAsia="宋体" w:cs="宋体"/>
          <w:kern w:val="0"/>
          <w:sz w:val="30"/>
          <w:szCs w:val="30"/>
          <w:lang w:val="en-US" w:eastAsia="zh-CN" w:bidi="ar"/>
        </w:rPr>
        <w:t>1. 医疗废物收集：供应商须提供符合国家标准的医疗废物专用周转箱（足量供应，满足医院日常产生量）</w:t>
      </w:r>
    </w:p>
    <w:p>
      <w:pPr>
        <w:keepNext w:val="0"/>
        <w:keepLines w:val="0"/>
        <w:widowControl/>
        <w:suppressLineNumbers w:val="0"/>
        <w:jc w:val="left"/>
        <w:rPr>
          <w:sz w:val="30"/>
          <w:szCs w:val="30"/>
        </w:rPr>
      </w:pPr>
      <w:r>
        <w:rPr>
          <w:rFonts w:ascii="宋体" w:hAnsi="宋体" w:eastAsia="宋体" w:cs="宋体"/>
          <w:kern w:val="0"/>
          <w:sz w:val="30"/>
          <w:szCs w:val="30"/>
          <w:lang w:val="en-US" w:eastAsia="zh-CN" w:bidi="ar"/>
        </w:rPr>
        <w:t>2. 医疗废物转运：供应商须按照约定时间到医院医疗废物暂存点收取医疗废物，转运周期为每日1次，特殊情况（如医疗废物量激增、突发公共卫生事件）可根据医院需求随时调整；转运过程中严格遵守</w:t>
      </w:r>
      <w:r>
        <w:rPr>
          <w:rFonts w:hint="eastAsia" w:ascii="宋体" w:hAnsi="宋体" w:eastAsia="宋体" w:cs="宋体"/>
          <w:kern w:val="0"/>
          <w:sz w:val="30"/>
          <w:szCs w:val="30"/>
          <w:lang w:val="en-US" w:eastAsia="zh-CN" w:bidi="ar"/>
        </w:rPr>
        <w:t>规章制度</w:t>
      </w:r>
      <w:r>
        <w:rPr>
          <w:rFonts w:ascii="宋体" w:hAnsi="宋体" w:eastAsia="宋体" w:cs="宋体"/>
          <w:kern w:val="0"/>
          <w:sz w:val="30"/>
          <w:szCs w:val="30"/>
          <w:lang w:val="en-US" w:eastAsia="zh-CN" w:bidi="ar"/>
        </w:rPr>
        <w:t>，指定专人负责交接，核对医疗废物数量、类别后填写《危险废物转移联单》，按时上报生态环境部门存档；转运车辆全程密闭，严禁中途丢弃、遗撒医疗废物，转运路线避开人口密集区域、饮用水源地等敏感区域。</w:t>
      </w:r>
    </w:p>
    <w:p>
      <w:pPr>
        <w:keepNext w:val="0"/>
        <w:keepLines w:val="0"/>
        <w:widowControl/>
        <w:suppressLineNumbers w:val="0"/>
        <w:jc w:val="left"/>
        <w:rPr>
          <w:sz w:val="30"/>
          <w:szCs w:val="30"/>
        </w:rPr>
      </w:pPr>
      <w:r>
        <w:rPr>
          <w:rFonts w:ascii="宋体" w:hAnsi="宋体" w:eastAsia="宋体" w:cs="宋体"/>
          <w:kern w:val="0"/>
          <w:sz w:val="30"/>
          <w:szCs w:val="30"/>
          <w:lang w:val="en-US" w:eastAsia="zh-CN" w:bidi="ar"/>
        </w:rPr>
        <w:t>3. 医疗废物处置：供应商须对收取的医疗废物进行无害化处置，处置方式符合国家相关标准（如焚烧、高温蒸煮等），确保处置后无残留、无二次污染，处置达标率100%</w:t>
      </w:r>
      <w:r>
        <w:rPr>
          <w:rFonts w:hint="eastAsia" w:ascii="宋体" w:hAnsi="宋体" w:eastAsia="宋体" w:cs="宋体"/>
          <w:kern w:val="0"/>
          <w:sz w:val="30"/>
          <w:szCs w:val="30"/>
          <w:lang w:val="en-US" w:eastAsia="zh-CN" w:bidi="ar"/>
        </w:rPr>
        <w:t>。</w:t>
      </w:r>
    </w:p>
    <w:p>
      <w:pPr>
        <w:pStyle w:val="2"/>
        <w:keepNext w:val="0"/>
        <w:keepLines w:val="0"/>
        <w:widowControl/>
        <w:suppressLineNumbers w:val="0"/>
        <w:jc w:val="left"/>
        <w:rPr>
          <w:b w:val="0"/>
          <w:bCs w:val="0"/>
          <w:sz w:val="30"/>
          <w:szCs w:val="30"/>
        </w:rPr>
      </w:pPr>
      <w:r>
        <w:rPr>
          <w:b w:val="0"/>
          <w:bCs w:val="0"/>
          <w:sz w:val="30"/>
          <w:szCs w:val="30"/>
        </w:rPr>
        <w:t>三、预算金额及计费方式</w:t>
      </w:r>
    </w:p>
    <w:p>
      <w:pPr>
        <w:pStyle w:val="3"/>
        <w:keepNext w:val="0"/>
        <w:keepLines w:val="0"/>
        <w:widowControl/>
        <w:suppressLineNumbers w:val="0"/>
        <w:jc w:val="left"/>
        <w:rPr>
          <w:b w:val="0"/>
          <w:bCs w:val="0"/>
          <w:sz w:val="30"/>
          <w:szCs w:val="30"/>
        </w:rPr>
      </w:pPr>
      <w:r>
        <w:rPr>
          <w:b w:val="0"/>
          <w:bCs w:val="0"/>
          <w:sz w:val="30"/>
          <w:szCs w:val="30"/>
        </w:rPr>
        <w:t>（一）预算金额</w:t>
      </w:r>
    </w:p>
    <w:p>
      <w:pPr>
        <w:keepNext w:val="0"/>
        <w:keepLines w:val="0"/>
        <w:widowControl/>
        <w:suppressLineNumbers w:val="0"/>
        <w:jc w:val="left"/>
        <w:rPr>
          <w:sz w:val="30"/>
          <w:szCs w:val="30"/>
        </w:rPr>
      </w:pPr>
      <w:r>
        <w:rPr>
          <w:rFonts w:ascii="宋体" w:hAnsi="宋体" w:eastAsia="宋体" w:cs="宋体"/>
          <w:kern w:val="0"/>
          <w:sz w:val="30"/>
          <w:szCs w:val="30"/>
          <w:lang w:val="en-US" w:eastAsia="zh-CN" w:bidi="ar"/>
        </w:rPr>
        <w:t>本项目年度采购预算金额为人民币</w:t>
      </w:r>
      <w:r>
        <w:rPr>
          <w:rFonts w:hint="eastAsia" w:ascii="宋体" w:hAnsi="宋体" w:eastAsia="宋体" w:cs="宋体"/>
          <w:kern w:val="0"/>
          <w:sz w:val="30"/>
          <w:szCs w:val="30"/>
          <w:lang w:val="en-US" w:eastAsia="zh-CN" w:bidi="ar"/>
        </w:rPr>
        <w:t xml:space="preserve">  54000</w:t>
      </w:r>
      <w:r>
        <w:rPr>
          <w:rFonts w:ascii="宋体" w:hAnsi="宋体" w:eastAsia="宋体" w:cs="宋体"/>
          <w:kern w:val="0"/>
          <w:sz w:val="30"/>
          <w:szCs w:val="30"/>
          <w:lang w:val="en-US" w:eastAsia="zh-CN" w:bidi="ar"/>
        </w:rPr>
        <w:t>元</w:t>
      </w:r>
      <w:bookmarkStart w:id="0" w:name="_GoBack"/>
      <w:bookmarkEnd w:id="0"/>
      <w:r>
        <w:rPr>
          <w:rFonts w:ascii="宋体" w:hAnsi="宋体" w:eastAsia="宋体" w:cs="宋体"/>
          <w:kern w:val="0"/>
          <w:sz w:val="30"/>
          <w:szCs w:val="30"/>
          <w:lang w:val="en-US" w:eastAsia="zh-CN" w:bidi="ar"/>
        </w:rPr>
        <w:t>，预算包含医疗废物收集、转运、处置、周转箱供应等全部相关费用，医院不再额外支付任何费用；预算金额不得超过当地政府核定的医疗废物处置收费最高标准，供应商报价不得超出本预算金额，否则视为无效报价。</w:t>
      </w:r>
    </w:p>
    <w:p>
      <w:pPr>
        <w:pStyle w:val="2"/>
        <w:keepNext w:val="0"/>
        <w:keepLines w:val="0"/>
        <w:widowControl/>
        <w:suppressLineNumbers w:val="0"/>
        <w:jc w:val="left"/>
        <w:rPr>
          <w:b w:val="0"/>
          <w:bCs w:val="0"/>
          <w:sz w:val="30"/>
          <w:szCs w:val="30"/>
        </w:rPr>
      </w:pPr>
      <w:r>
        <w:rPr>
          <w:rFonts w:hint="eastAsia"/>
          <w:b w:val="0"/>
          <w:bCs w:val="0"/>
          <w:sz w:val="30"/>
          <w:szCs w:val="30"/>
          <w:lang w:eastAsia="zh-CN"/>
        </w:rPr>
        <w:t>四</w:t>
      </w:r>
      <w:r>
        <w:rPr>
          <w:b w:val="0"/>
          <w:bCs w:val="0"/>
          <w:sz w:val="30"/>
          <w:szCs w:val="30"/>
        </w:rPr>
        <w:t>、其他说明</w:t>
      </w:r>
    </w:p>
    <w:p>
      <w:pPr>
        <w:keepNext w:val="0"/>
        <w:keepLines w:val="0"/>
        <w:widowControl/>
        <w:suppressLineNumbers w:val="0"/>
        <w:jc w:val="left"/>
        <w:rPr>
          <w:sz w:val="30"/>
          <w:szCs w:val="30"/>
        </w:rPr>
      </w:pPr>
      <w:r>
        <w:rPr>
          <w:rFonts w:ascii="宋体" w:hAnsi="宋体" w:eastAsia="宋体" w:cs="宋体"/>
          <w:kern w:val="0"/>
          <w:sz w:val="30"/>
          <w:szCs w:val="30"/>
          <w:lang w:val="en-US" w:eastAsia="zh-CN" w:bidi="ar"/>
        </w:rPr>
        <w:t>1. 本采购需求未尽事宜，由双方在合同中进一步明确，补充条款须符合相关法律法规及网上商城采购规定。</w:t>
      </w:r>
    </w:p>
    <w:p>
      <w:pPr>
        <w:keepNext w:val="0"/>
        <w:keepLines w:val="0"/>
        <w:widowControl/>
        <w:suppressLineNumbers w:val="0"/>
        <w:jc w:val="left"/>
        <w:rPr>
          <w:sz w:val="30"/>
          <w:szCs w:val="30"/>
        </w:rPr>
      </w:pPr>
      <w:r>
        <w:rPr>
          <w:rFonts w:ascii="宋体" w:hAnsi="宋体" w:eastAsia="宋体" w:cs="宋体"/>
          <w:kern w:val="0"/>
          <w:sz w:val="30"/>
          <w:szCs w:val="30"/>
          <w:lang w:val="en-US" w:eastAsia="zh-CN" w:bidi="ar"/>
        </w:rPr>
        <w:t>2. 服务期限内，若国家、行业及地方相关标准、政策发生调整，供应商须按照新的标准、政策执行，相关费用调整可另行协商。</w:t>
      </w:r>
    </w:p>
    <w:p>
      <w:pPr>
        <w:keepNext w:val="0"/>
        <w:keepLines w:val="0"/>
        <w:widowControl/>
        <w:suppressLineNumbers w:val="0"/>
        <w:jc w:val="left"/>
        <w:rPr>
          <w:sz w:val="30"/>
          <w:szCs w:val="30"/>
        </w:rPr>
      </w:pPr>
      <w:r>
        <w:rPr>
          <w:rFonts w:ascii="宋体" w:hAnsi="宋体" w:eastAsia="宋体" w:cs="宋体"/>
          <w:kern w:val="0"/>
          <w:sz w:val="30"/>
          <w:szCs w:val="30"/>
          <w:lang w:val="en-US" w:eastAsia="zh-CN" w:bidi="ar"/>
        </w:rPr>
        <w:t>3. 供应商须在报价前充分了解医院的医疗废物产生情况、暂存地点、服务需求等相关信息，报价后视为已完全理解并接受本采购需求的全部内容。</w:t>
      </w:r>
    </w:p>
    <w:p>
      <w:pPr>
        <w:rPr>
          <w:sz w:val="30"/>
          <w:szCs w:val="3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C14EA5"/>
    <w:rsid w:val="7D306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3676</Words>
  <Characters>3773</Characters>
  <Lines>0</Lines>
  <Paragraphs>0</Paragraphs>
  <TotalTime>19</TotalTime>
  <ScaleCrop>false</ScaleCrop>
  <LinksUpToDate>false</LinksUpToDate>
  <CharactersWithSpaces>3817</CharactersWithSpaces>
  <Application>WPS Office_10.8.0.6470_F1E327BC-269C-435d-A152-05C5408002CA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2026-05-19T08:05:00Z</dcterms:created>
  <dc:creator>Administrator</dc:creator>
  <cp:lastModifiedBy>Administrator</cp:lastModifiedBy>
  <cp:lastPrinted>2026-05-19T08:21:00Z</cp:lastPrinted>
  <dcterms:modified xsi:type="dcterms:W3CDTF">2026-05-19T08:35:39Z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2052-10.8.0.6470</vt:lpwstr>
  </property>
  <property fmtid="{D5CDD505-2E9C-101B-9397-08002B2CF9AE}" pid="3" name="KSOTemplateDocerSaveRecord">
    <vt:lpwstr>eyJoZGlkIjoiODM0MDc4ODM2N2MyYTgxZGQxOTc5NDFiZWIwNTFkYmMiLCJ1c2VySWQiOiI0ODUzMTQ4NzkifQ==</vt:lpwstr>
  </property>
  <property fmtid="{D5CDD505-2E9C-101B-9397-08002B2CF9AE}" pid="4" name="ICV">
    <vt:lpwstr>4C87A6ED74EB419FAF076CAD105E1880_12</vt:lpwstr>
  </property>
</Properties>
</file>