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2C984">
      <w:pPr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电子商城竞价</w:t>
      </w:r>
      <w:r>
        <w:rPr>
          <w:rFonts w:hint="eastAsia"/>
          <w:sz w:val="40"/>
          <w:szCs w:val="48"/>
        </w:rPr>
        <w:t>项目</w:t>
      </w:r>
      <w:r>
        <w:rPr>
          <w:rFonts w:hint="eastAsia"/>
          <w:sz w:val="40"/>
          <w:szCs w:val="48"/>
          <w:lang w:val="en-US" w:eastAsia="zh-CN"/>
        </w:rPr>
        <w:t>采购需求确认书</w:t>
      </w:r>
    </w:p>
    <w:p w14:paraId="60DDDA4C">
      <w:pPr>
        <w:pStyle w:val="3"/>
        <w:rPr>
          <w:rFonts w:hint="eastAsia"/>
        </w:rPr>
      </w:pPr>
    </w:p>
    <w:p w14:paraId="6765B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一、资质要求：</w:t>
      </w:r>
    </w:p>
    <w:p w14:paraId="10C46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1、参与竞价单位具备《中华人民共和国政府采购法》第二十二条规定的条件，具有独立法人资格，并持有有效的</w:t>
      </w:r>
      <w:r>
        <w:rPr>
          <w:rFonts w:hint="eastAsia" w:eastAsia="宋体" w:cs="宋体" w:asciiTheme="minorEastAsia" w:hAnsiTheme="minorEastAsia"/>
          <w:color w:val="FF0000"/>
          <w:kern w:val="0"/>
          <w:sz w:val="32"/>
          <w:szCs w:val="32"/>
          <w:lang w:val="en-US" w:eastAsia="zh-CN" w:bidi="ar-SA"/>
        </w:rPr>
        <w:t>营业执照</w:t>
      </w: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，</w:t>
      </w:r>
    </w:p>
    <w:p w14:paraId="497F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2、资质范围需包含</w:t>
      </w:r>
      <w:r>
        <w:rPr>
          <w:rFonts w:hint="eastAsia" w:eastAsia="宋体" w:cs="宋体" w:asciiTheme="minorEastAsia" w:hAnsiTheme="minorEastAsia"/>
          <w:color w:val="FF0000"/>
          <w:kern w:val="0"/>
          <w:sz w:val="32"/>
          <w:szCs w:val="32"/>
          <w:lang w:val="en-US" w:eastAsia="zh-CN" w:bidi="ar-SA"/>
        </w:rPr>
        <w:t>消防设施工程专业承包叁级及以上资质</w:t>
      </w: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，供应商的</w:t>
      </w:r>
      <w:r>
        <w:rPr>
          <w:rFonts w:hint="eastAsia" w:eastAsia="宋体" w:cs="宋体" w:asciiTheme="minorEastAsia" w:hAnsiTheme="minorEastAsia"/>
          <w:color w:val="FF0000"/>
          <w:kern w:val="0"/>
          <w:sz w:val="32"/>
          <w:szCs w:val="32"/>
          <w:lang w:val="en-US" w:eastAsia="zh-CN" w:bidi="ar-SA"/>
        </w:rPr>
        <w:t>授权代理人（提供法人授权书）</w:t>
      </w: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及项目负责人员须为</w:t>
      </w:r>
      <w:r>
        <w:rPr>
          <w:rFonts w:hint="eastAsia" w:eastAsia="宋体" w:cs="宋体" w:asciiTheme="minorEastAsia" w:hAnsiTheme="minorEastAsia"/>
          <w:color w:val="FF0000"/>
          <w:kern w:val="0"/>
          <w:sz w:val="32"/>
          <w:szCs w:val="32"/>
          <w:lang w:val="en-US" w:eastAsia="zh-CN" w:bidi="ar-SA"/>
        </w:rPr>
        <w:t>本单位正式员工（提供劳动合同）</w:t>
      </w: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。</w:t>
      </w:r>
    </w:p>
    <w:p w14:paraId="61C8F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3、具有履行合同所必须的设备和专业技术能力。</w:t>
      </w:r>
    </w:p>
    <w:p w14:paraId="529AB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eastAsia="宋体" w:cs="宋体" w:asciiTheme="minorEastAsia" w:hAnsiTheme="minorEastAsia"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4、对列入失信被执行人、重大税收违法失信主体、政府采购严重违法失信行为记录名单的供应商，拒绝参与本项目，提供查询记录</w:t>
      </w:r>
      <w:r>
        <w:rPr>
          <w:rFonts w:hint="eastAsia" w:eastAsia="宋体" w:cs="宋体" w:asciiTheme="minorEastAsia" w:hAnsiTheme="minorEastAsia"/>
          <w:color w:val="FF0000"/>
          <w:kern w:val="0"/>
          <w:sz w:val="32"/>
          <w:szCs w:val="32"/>
          <w:lang w:val="en-US" w:eastAsia="zh-CN" w:bidi="ar-SA"/>
        </w:rPr>
        <w:t>（“信用中国”及“中国政府采购网”查询记录）</w:t>
      </w:r>
    </w:p>
    <w:p w14:paraId="503E6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5、因本项目情况复杂，参与竞价前必须</w:t>
      </w:r>
      <w:r>
        <w:rPr>
          <w:rFonts w:hint="eastAsia" w:eastAsia="宋体" w:cs="宋体" w:asciiTheme="minorEastAsia" w:hAnsiTheme="minorEastAsia"/>
          <w:color w:val="FF0000"/>
          <w:kern w:val="0"/>
          <w:sz w:val="32"/>
          <w:szCs w:val="32"/>
          <w:lang w:val="en-US" w:eastAsia="zh-CN" w:bidi="ar-SA"/>
        </w:rPr>
        <w:t>持法人委托书、营业执照（原件复印件加公章）</w:t>
      </w: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到我单位联系人处</w:t>
      </w:r>
      <w:r>
        <w:rPr>
          <w:rFonts w:hint="eastAsia" w:eastAsia="宋体" w:cs="宋体" w:asciiTheme="minorEastAsia" w:hAnsiTheme="minorEastAsia"/>
          <w:color w:val="FF0000"/>
          <w:kern w:val="0"/>
          <w:sz w:val="32"/>
          <w:szCs w:val="32"/>
          <w:lang w:val="en-US" w:eastAsia="zh-CN" w:bidi="ar-SA"/>
        </w:rPr>
        <w:t>签到</w:t>
      </w: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后、并对该项目进行</w:t>
      </w:r>
      <w:r>
        <w:rPr>
          <w:rFonts w:hint="eastAsia" w:eastAsia="宋体" w:cs="宋体" w:asciiTheme="minorEastAsia" w:hAnsiTheme="minorEastAsia"/>
          <w:color w:val="FF0000"/>
          <w:kern w:val="0"/>
          <w:sz w:val="32"/>
          <w:szCs w:val="32"/>
          <w:lang w:val="en-US" w:eastAsia="zh-CN" w:bidi="ar-SA"/>
        </w:rPr>
        <w:t>现场勘查</w:t>
      </w:r>
      <w:r>
        <w:rPr>
          <w:rFonts w:hint="eastAsia" w:eastAsia="宋体" w:cs="宋体" w:asciiTheme="minorEastAsia" w:hAnsiTheme="minorEastAsia"/>
          <w:kern w:val="0"/>
          <w:sz w:val="32"/>
          <w:szCs w:val="32"/>
          <w:lang w:val="en-US" w:eastAsia="zh-CN" w:bidi="ar-SA"/>
        </w:rPr>
        <w:t>，否则报价无效，报价明显低于成本的投标</w:t>
      </w: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商视为恶性竞争，采购人有权废标并重新发标，同时上报并追究相关责任。</w:t>
      </w:r>
    </w:p>
    <w:p w14:paraId="11D059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6、此次招标不接受联合体投标,不允许转包和分包；</w:t>
      </w:r>
    </w:p>
    <w:p w14:paraId="06FEDF4B"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  <w:lang w:val="en-US" w:eastAsia="zh-CN"/>
        </w:rPr>
        <w:t>二</w:t>
      </w:r>
      <w:r>
        <w:rPr>
          <w:rFonts w:hint="eastAsia" w:asciiTheme="minorEastAsia" w:hAnsiTheme="minorEastAsia"/>
          <w:sz w:val="32"/>
        </w:rPr>
        <w:t>、商务要求：</w:t>
      </w:r>
    </w:p>
    <w:p w14:paraId="1ABE6726">
      <w:pPr>
        <w:pStyle w:val="8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eastAsia"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sz w:val="32"/>
          <w:lang w:val="en-US" w:eastAsia="zh-CN"/>
        </w:rPr>
        <w:t>1、本项目为</w:t>
      </w:r>
      <w:r>
        <w:rPr>
          <w:rFonts w:hint="eastAsia" w:asciiTheme="minorEastAsia" w:hAnsiTheme="minorEastAsia"/>
          <w:color w:val="FF0000"/>
          <w:sz w:val="32"/>
          <w:lang w:val="en-US" w:eastAsia="zh-CN"/>
        </w:rPr>
        <w:t>交钥匙工程</w:t>
      </w:r>
      <w:r>
        <w:rPr>
          <w:rFonts w:hint="eastAsia" w:asciiTheme="minorEastAsia" w:hAnsiTheme="minorEastAsia"/>
          <w:sz w:val="32"/>
          <w:lang w:val="en-US" w:eastAsia="zh-CN"/>
        </w:rPr>
        <w:t>，</w:t>
      </w:r>
      <w:r>
        <w:rPr>
          <w:rFonts w:hint="eastAsia" w:asciiTheme="minorEastAsia" w:hAnsiTheme="minorEastAsia"/>
          <w:color w:val="FF0000"/>
          <w:sz w:val="32"/>
          <w:lang w:val="en-US" w:eastAsia="zh-CN"/>
        </w:rPr>
        <w:t>施工工期10天</w:t>
      </w:r>
      <w:r>
        <w:rPr>
          <w:rFonts w:hint="eastAsia" w:asciiTheme="minorEastAsia" w:hAnsiTheme="minorEastAsia"/>
          <w:sz w:val="32"/>
          <w:lang w:val="en-US" w:eastAsia="zh-CN"/>
        </w:rPr>
        <w:t>，合同签订后需指派经验丰富项目经理组织实施。具体施工方案以实际勘察结果为准，以能够交付医院投入使用消防验收合格为准，并且</w:t>
      </w:r>
      <w:r>
        <w:rPr>
          <w:rFonts w:hint="eastAsia" w:asciiTheme="minorEastAsia" w:hAnsiTheme="minorEastAsia"/>
          <w:color w:val="FF0000"/>
          <w:sz w:val="32"/>
          <w:highlight w:val="yellow"/>
          <w:lang w:val="en-US" w:eastAsia="zh-CN"/>
        </w:rPr>
        <w:t>预留与消防控制室主机联网控制接口，保证以后远程控制对接成功</w:t>
      </w:r>
      <w:r>
        <w:rPr>
          <w:rFonts w:hint="eastAsia" w:asciiTheme="minorEastAsia" w:hAnsiTheme="minorEastAsia"/>
          <w:sz w:val="32"/>
          <w:lang w:val="en-US" w:eastAsia="zh-CN"/>
        </w:rPr>
        <w:t>。</w:t>
      </w:r>
    </w:p>
    <w:p w14:paraId="24494245">
      <w:pPr>
        <w:pStyle w:val="8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eastAsia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</w:rPr>
        <w:t>、付款条件、时间及比例：</w:t>
      </w:r>
      <w:r>
        <w:rPr>
          <w:rFonts w:hint="eastAsia" w:asciiTheme="minorEastAsia" w:hAnsiTheme="minorEastAsia"/>
          <w:sz w:val="32"/>
          <w:lang w:val="en-US" w:eastAsia="zh-CN"/>
        </w:rPr>
        <w:t>合同签订进场施工付合同总价款的30%；</w:t>
      </w:r>
      <w:bookmarkStart w:id="0" w:name="_GoBack"/>
      <w:r>
        <w:rPr>
          <w:rFonts w:hint="eastAsia" w:asciiTheme="minorEastAsia" w:hAnsiTheme="minorEastAsia"/>
          <w:sz w:val="32"/>
          <w:lang w:val="en-US" w:eastAsia="zh-CN"/>
        </w:rPr>
        <w:t>安装改造完成消防验收合格</w:t>
      </w:r>
      <w:r>
        <w:rPr>
          <w:rFonts w:hint="eastAsia" w:asciiTheme="minorEastAsia" w:hAnsiTheme="minorEastAsia"/>
          <w:sz w:val="32"/>
        </w:rPr>
        <w:t>后</w:t>
      </w:r>
      <w:bookmarkEnd w:id="0"/>
      <w:r>
        <w:rPr>
          <w:rFonts w:hint="eastAsia" w:asciiTheme="minorEastAsia" w:hAnsiTheme="minorEastAsia"/>
          <w:sz w:val="32"/>
        </w:rPr>
        <w:t>，</w:t>
      </w:r>
      <w:r>
        <w:rPr>
          <w:rFonts w:hint="eastAsia" w:asciiTheme="minorEastAsia" w:hAnsiTheme="minorEastAsia"/>
          <w:sz w:val="32"/>
          <w:lang w:val="en-US" w:eastAsia="zh-CN"/>
        </w:rPr>
        <w:t>30个工作日内付据实结算总价款的40%，一年后付据实结算总价的20%，余10%款项质保期满后支付。</w:t>
      </w:r>
    </w:p>
    <w:p w14:paraId="51A6395C">
      <w:pPr>
        <w:pStyle w:val="8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eastAsia" w:asciiTheme="minorEastAsia" w:hAnsiTheme="minorEastAsia"/>
          <w:color w:val="FF0000"/>
          <w:sz w:val="32"/>
        </w:rPr>
      </w:pP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、</w:t>
      </w:r>
      <w:r>
        <w:rPr>
          <w:rFonts w:hint="eastAsia"/>
          <w:color w:val="FF0000"/>
          <w:sz w:val="32"/>
          <w:lang w:val="en-US" w:eastAsia="zh-CN"/>
        </w:rPr>
        <w:t>质保</w:t>
      </w:r>
      <w:r>
        <w:rPr>
          <w:rFonts w:hint="eastAsia" w:asciiTheme="minorEastAsia" w:hAnsiTheme="minorEastAsia"/>
          <w:color w:val="FF0000"/>
          <w:sz w:val="32"/>
        </w:rPr>
        <w:t>期限：</w:t>
      </w:r>
      <w:r>
        <w:rPr>
          <w:rFonts w:hint="eastAsia" w:asciiTheme="minorEastAsia" w:hAnsiTheme="minorEastAsia"/>
          <w:color w:val="FF0000"/>
          <w:sz w:val="32"/>
          <w:lang w:val="en-US" w:eastAsia="zh-CN"/>
        </w:rPr>
        <w:t>3</w:t>
      </w:r>
      <w:r>
        <w:rPr>
          <w:rFonts w:hint="eastAsia" w:asciiTheme="minorEastAsia" w:hAnsiTheme="minorEastAsia"/>
          <w:color w:val="FF0000"/>
          <w:sz w:val="32"/>
        </w:rPr>
        <w:t>年</w:t>
      </w:r>
    </w:p>
    <w:p w14:paraId="75DA6C22">
      <w:pPr>
        <w:pStyle w:val="8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eastAsia" w:asciiTheme="minorEastAsia" w:hAnsiTheme="minorEastAsia"/>
          <w:color w:val="FF0000"/>
          <w:sz w:val="32"/>
          <w:highlight w:val="yellow"/>
          <w:lang w:val="en-US" w:eastAsia="zh-CN"/>
        </w:rPr>
      </w:pPr>
      <w:r>
        <w:rPr>
          <w:rFonts w:hint="eastAsia" w:asciiTheme="minorEastAsia" w:hAnsiTheme="minorEastAsia"/>
          <w:color w:val="FF0000"/>
          <w:sz w:val="32"/>
          <w:highlight w:val="yellow"/>
          <w:lang w:val="en-US" w:eastAsia="zh-CN"/>
        </w:rPr>
        <w:t>请将上述要求资质+勘察回执单发送至采购办邮箱：zyyzbb2014@163.com，不发送视为无效竞价，本项目需要现场勘察，请自行前往医院联系项目负责人，不勘察仅参与竞价的视为无效竞价。工程量清单如下：</w:t>
      </w:r>
    </w:p>
    <w:tbl>
      <w:tblPr>
        <w:tblStyle w:val="10"/>
        <w:tblpPr w:leftFromText="180" w:rightFromText="180" w:vertAnchor="text" w:horzAnchor="page" w:tblpX="1825" w:tblpY="339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752"/>
        <w:gridCol w:w="1189"/>
        <w:gridCol w:w="979"/>
        <w:gridCol w:w="962"/>
      </w:tblGrid>
      <w:tr w14:paraId="5827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1F2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 程 量 清 单</w:t>
            </w:r>
          </w:p>
        </w:tc>
      </w:tr>
      <w:tr w14:paraId="642D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2E0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工程名称:驻马店市中医院地下消防水池设备控制柜改造项目程</w:t>
            </w:r>
          </w:p>
        </w:tc>
      </w:tr>
      <w:tr w14:paraId="4FEE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8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752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0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A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79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1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1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52F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35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43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13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55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53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39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F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33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高压成套配电柜安装 单母线柜 喷淋柜 JWK-2XY-55YJ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E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0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6F6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7D9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A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74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高压成套配电柜安装 单母线柜 消火栓柜 JWK-2XY-75YJ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8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F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99E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D1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F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E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高压成套配电柜安装 单母线柜 双电源柜 JWK-XFATS-400A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6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9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37A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25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F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43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高压成套配电柜安装 单母线柜 巡检柜 TH-X-XFXJ-D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E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7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280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2B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2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D6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室内敷设电力电缆 铜芯电力电缆敷设 电缆截面≤50mm2 YJV3×50+1×35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2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A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006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A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7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BA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室内敷设电力电缆 铜芯电力电缆敷设 电缆截面≤240mm2 YJV4×150+1×35 实际芯数(芯):5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B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5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D0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05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A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B4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室内敷设电力电缆 铜芯电力电缆敷设 电缆截面≤10mm2 YJV3×10+1*6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7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3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75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6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E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D9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室内敷设电力电缆 铜芯电力电缆敷设 电缆截面≤70mm2 YJV4×70+1×35 实际芯数(芯):5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4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E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78D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20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5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BF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穿动力线 铜芯 导线截面≤6mm2  ZN-BV6㎡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8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40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7C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A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0B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穿动力线 铜芯 导线截面≤4mm2 ZN-BV4㎡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D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B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7F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E3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5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32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钢制槽式桥架安装 宽+高≤400mm 200×200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6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5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E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74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7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9D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成套配电箱安装 悬挂、嵌入式半周长1.5m 排污泵控制箱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D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5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D58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70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B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21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成套配电箱安装 悬挂、嵌入式半周长1.5m 照明控制箱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D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5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E3B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E4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C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51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吸顶灯具安装 灯罩周长≤800mm 防潮灯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1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3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F5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DF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0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A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电机烘烤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7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4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19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5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C04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9E9D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排污泵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324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E91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108FD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412DC82">
      <w:pPr>
        <w:pStyle w:val="8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eastAsia" w:asciiTheme="minorEastAsia" w:hAnsiTheme="minorEastAsia"/>
          <w:color w:val="FF0000"/>
          <w:sz w:val="32"/>
          <w:highlight w:val="yellow"/>
          <w:lang w:val="en-US" w:eastAsia="zh-CN"/>
        </w:rPr>
      </w:pPr>
    </w:p>
    <w:p w14:paraId="05B7DB27">
      <w:pPr>
        <w:pStyle w:val="8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eastAsia" w:asciiTheme="minorEastAsia" w:hAnsiTheme="minorEastAsia"/>
          <w:color w:val="FF0000"/>
          <w:sz w:val="32"/>
          <w:highlight w:val="yellow"/>
          <w:lang w:val="en-US" w:eastAsia="zh-CN"/>
        </w:rPr>
      </w:pPr>
    </w:p>
    <w:p w14:paraId="06B43319">
      <w:pPr>
        <w:pStyle w:val="8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eastAsia" w:asciiTheme="minorEastAsia" w:hAnsiTheme="minorEastAsia"/>
          <w:color w:val="FF0000"/>
          <w:sz w:val="32"/>
          <w:highlight w:val="yellow"/>
          <w:lang w:val="en-US" w:eastAsia="zh-CN"/>
        </w:rPr>
      </w:pPr>
    </w:p>
    <w:p w14:paraId="3F1689D5">
      <w:pPr>
        <w:pStyle w:val="8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eastAsia" w:asciiTheme="minorEastAsia" w:hAnsiTheme="minorEastAsia"/>
          <w:color w:val="FF0000"/>
          <w:sz w:val="32"/>
          <w:highlight w:val="yellow"/>
          <w:lang w:val="en-US" w:eastAsia="zh-CN"/>
        </w:rPr>
      </w:pPr>
    </w:p>
    <w:p w14:paraId="10C73310"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hint="default" w:asciiTheme="minorEastAsia" w:hAnsiTheme="minorEastAsia"/>
          <w:color w:val="FF0000"/>
          <w:sz w:val="24"/>
          <w:szCs w:val="21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NDA4NTgyMTQ0MWQ5NWZhMjg3ZjFjYjZkZjlmNDgifQ=="/>
    <w:docVar w:name="KSO_WPS_MARK_KEY" w:val="7fa578e5-cc09-4aa7-8328-54f18e668278"/>
  </w:docVars>
  <w:rsids>
    <w:rsidRoot w:val="4948794F"/>
    <w:rsid w:val="00093C7F"/>
    <w:rsid w:val="00215B57"/>
    <w:rsid w:val="003019F6"/>
    <w:rsid w:val="0030541B"/>
    <w:rsid w:val="0048174C"/>
    <w:rsid w:val="004F711F"/>
    <w:rsid w:val="00772F97"/>
    <w:rsid w:val="00844180"/>
    <w:rsid w:val="0091137E"/>
    <w:rsid w:val="00D464D7"/>
    <w:rsid w:val="00DE50CC"/>
    <w:rsid w:val="00FF4D38"/>
    <w:rsid w:val="01FC791F"/>
    <w:rsid w:val="046B47BF"/>
    <w:rsid w:val="048900BC"/>
    <w:rsid w:val="059027D0"/>
    <w:rsid w:val="05D67331"/>
    <w:rsid w:val="062E0F1B"/>
    <w:rsid w:val="0ACA0B50"/>
    <w:rsid w:val="11571C59"/>
    <w:rsid w:val="13AD3D61"/>
    <w:rsid w:val="16085872"/>
    <w:rsid w:val="18A54590"/>
    <w:rsid w:val="196F567B"/>
    <w:rsid w:val="1FA231CC"/>
    <w:rsid w:val="201115E5"/>
    <w:rsid w:val="20120B0E"/>
    <w:rsid w:val="20AC4867"/>
    <w:rsid w:val="20C14500"/>
    <w:rsid w:val="210D3CD7"/>
    <w:rsid w:val="21BE43AB"/>
    <w:rsid w:val="22485F88"/>
    <w:rsid w:val="2572277A"/>
    <w:rsid w:val="27712B94"/>
    <w:rsid w:val="293D2058"/>
    <w:rsid w:val="29634805"/>
    <w:rsid w:val="2A24242F"/>
    <w:rsid w:val="2B7974B8"/>
    <w:rsid w:val="33D97E69"/>
    <w:rsid w:val="34BA15BA"/>
    <w:rsid w:val="374446F2"/>
    <w:rsid w:val="3AFF6407"/>
    <w:rsid w:val="3BF865ED"/>
    <w:rsid w:val="3C506440"/>
    <w:rsid w:val="3DC239AC"/>
    <w:rsid w:val="405342D0"/>
    <w:rsid w:val="462C02CC"/>
    <w:rsid w:val="4693012C"/>
    <w:rsid w:val="48A44149"/>
    <w:rsid w:val="4948794F"/>
    <w:rsid w:val="4B356E93"/>
    <w:rsid w:val="4F061DBB"/>
    <w:rsid w:val="50AC4ED0"/>
    <w:rsid w:val="544A2128"/>
    <w:rsid w:val="57256D9D"/>
    <w:rsid w:val="60137CAB"/>
    <w:rsid w:val="60806DF2"/>
    <w:rsid w:val="64A9629C"/>
    <w:rsid w:val="680E175C"/>
    <w:rsid w:val="694B7418"/>
    <w:rsid w:val="6A8F73ED"/>
    <w:rsid w:val="6F854425"/>
    <w:rsid w:val="72D20EC3"/>
    <w:rsid w:val="74CE13B1"/>
    <w:rsid w:val="75D8166C"/>
    <w:rsid w:val="7957474C"/>
    <w:rsid w:val="7FA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2"/>
    <w:basedOn w:val="1"/>
    <w:next w:val="3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Body Text First Indent"/>
    <w:basedOn w:val="3"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0"/>
    </w:rPr>
  </w:style>
  <w:style w:type="character" w:customStyle="1" w:styleId="12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1187</Words>
  <Characters>1363</Characters>
  <Lines>6</Lines>
  <Paragraphs>1</Paragraphs>
  <TotalTime>14</TotalTime>
  <ScaleCrop>false</ScaleCrop>
  <LinksUpToDate>false</LinksUpToDate>
  <CharactersWithSpaces>1451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2023-07-27T08:57:00Z</dcterms:created>
  <dc:creator>驻马店市中医院招标办</dc:creator>
  <cp:lastModifiedBy>驻马店市中医院招标办</cp:lastModifiedBy>
  <cp:lastPrinted>2023-08-18T08:15:00Z</cp:lastPrinted>
  <dcterms:modified xsi:type="dcterms:W3CDTF">2024-09-29T07:03:45Z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357EA078AB8541FDBA85A700FDA72B5C_13</vt:lpwstr>
  </property>
</Properties>
</file>